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jpeg" ContentType="image/jpeg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0B33" w:rsidRPr="00FB53E2" w:rsidRDefault="00AF0B33" w:rsidP="00AF0B33">
      <w:pPr>
        <w:jc w:val="center"/>
        <w:rPr>
          <w:rFonts w:ascii="Cambria" w:hAnsi="Cambria"/>
          <w:b/>
          <w:sz w:val="32"/>
          <w:szCs w:val="32"/>
        </w:rPr>
      </w:pPr>
      <w:r w:rsidRPr="00FB53E2">
        <w:rPr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-19685</wp:posOffset>
            </wp:positionH>
            <wp:positionV relativeFrom="paragraph">
              <wp:posOffset>-160020</wp:posOffset>
            </wp:positionV>
            <wp:extent cx="2108200" cy="1101090"/>
            <wp:effectExtent l="19050" t="0" r="6350" b="0"/>
            <wp:wrapSquare wrapText="bothSides"/>
            <wp:docPr id="104" name="Рисунок 104" descr="Logo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4" descr="Logo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8200" cy="11010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FB53E2">
        <w:rPr>
          <w:rFonts w:ascii="Cambria" w:hAnsi="Cambria"/>
          <w:b/>
          <w:sz w:val="32"/>
          <w:szCs w:val="32"/>
          <w:lang w:val="en-US"/>
        </w:rPr>
        <w:t>III</w:t>
      </w:r>
      <w:r w:rsidRPr="00FB53E2">
        <w:rPr>
          <w:rFonts w:ascii="Cambria" w:hAnsi="Cambria"/>
          <w:b/>
          <w:sz w:val="32"/>
          <w:szCs w:val="32"/>
        </w:rPr>
        <w:t xml:space="preserve"> этап республиканской олимпиады </w:t>
      </w:r>
      <w:r w:rsidR="00090102">
        <w:rPr>
          <w:rFonts w:ascii="Cambria" w:hAnsi="Cambria"/>
          <w:b/>
          <w:sz w:val="32"/>
          <w:szCs w:val="32"/>
        </w:rPr>
        <w:t xml:space="preserve">           </w:t>
      </w:r>
      <w:r w:rsidRPr="00FB53E2">
        <w:rPr>
          <w:rFonts w:ascii="Cambria" w:hAnsi="Cambria"/>
          <w:b/>
          <w:sz w:val="32"/>
          <w:szCs w:val="32"/>
        </w:rPr>
        <w:t>по астрономии</w:t>
      </w:r>
    </w:p>
    <w:p w:rsidR="00AF0B33" w:rsidRPr="00FB53E2" w:rsidRDefault="00941128" w:rsidP="00E730B9">
      <w:pPr>
        <w:jc w:val="center"/>
        <w:rPr>
          <w:rFonts w:ascii="Cambria" w:hAnsi="Cambria"/>
          <w:i/>
          <w:sz w:val="32"/>
          <w:szCs w:val="32"/>
        </w:rPr>
      </w:pPr>
      <w:r>
        <w:rPr>
          <w:rFonts w:ascii="Cambria" w:hAnsi="Cambria"/>
          <w:i/>
          <w:sz w:val="32"/>
          <w:szCs w:val="32"/>
        </w:rPr>
        <w:t>3</w:t>
      </w:r>
      <w:r w:rsidR="00E730B9" w:rsidRPr="00FB53E2">
        <w:rPr>
          <w:rFonts w:ascii="Cambria" w:hAnsi="Cambria"/>
          <w:i/>
          <w:sz w:val="32"/>
          <w:szCs w:val="32"/>
        </w:rPr>
        <w:t xml:space="preserve"> – </w:t>
      </w:r>
      <w:r>
        <w:rPr>
          <w:rFonts w:ascii="Cambria" w:hAnsi="Cambria"/>
          <w:i/>
          <w:sz w:val="32"/>
          <w:szCs w:val="32"/>
        </w:rPr>
        <w:t>6</w:t>
      </w:r>
      <w:r w:rsidR="00E730B9" w:rsidRPr="00FB53E2">
        <w:rPr>
          <w:rFonts w:ascii="Cambria" w:hAnsi="Cambria"/>
          <w:i/>
          <w:sz w:val="32"/>
          <w:szCs w:val="32"/>
        </w:rPr>
        <w:t xml:space="preserve"> января 2008 года</w:t>
      </w:r>
    </w:p>
    <w:p w:rsidR="00FB53E2" w:rsidRDefault="00ED184C" w:rsidP="00E730B9">
      <w:pPr>
        <w:jc w:val="center"/>
        <w:rPr>
          <w:rFonts w:ascii="Cambria" w:hAnsi="Cambria"/>
          <w:b/>
          <w:sz w:val="40"/>
          <w:szCs w:val="40"/>
        </w:rPr>
      </w:pPr>
      <w:r>
        <w:rPr>
          <w:rFonts w:ascii="Cambria" w:hAnsi="Cambria"/>
          <w:b/>
          <w:noProof/>
          <w:sz w:val="40"/>
          <w:szCs w:val="40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7.35pt;margin-top:1.5pt;width:511.85pt;height:0;z-index:251660288" o:connectortype="straight" strokecolor="black [3200]" strokeweight="1pt">
            <v:shadow color="#868686"/>
          </v:shape>
        </w:pict>
      </w:r>
    </w:p>
    <w:p w:rsidR="00E730B9" w:rsidRPr="00FB53E2" w:rsidRDefault="00805F46" w:rsidP="00E730B9">
      <w:pPr>
        <w:jc w:val="center"/>
        <w:rPr>
          <w:rFonts w:ascii="Cambria" w:hAnsi="Cambria"/>
          <w:b/>
          <w:sz w:val="32"/>
          <w:szCs w:val="32"/>
        </w:rPr>
      </w:pPr>
      <w:r>
        <w:rPr>
          <w:rFonts w:ascii="Cambria" w:hAnsi="Cambria"/>
          <w:b/>
          <w:sz w:val="32"/>
          <w:szCs w:val="32"/>
        </w:rPr>
        <w:t>РЕШЕНИЯ</w:t>
      </w:r>
      <w:r w:rsidR="00243BCC" w:rsidRPr="00FB53E2">
        <w:rPr>
          <w:rFonts w:ascii="Cambria" w:hAnsi="Cambria"/>
          <w:b/>
          <w:sz w:val="32"/>
          <w:szCs w:val="32"/>
        </w:rPr>
        <w:t xml:space="preserve"> </w:t>
      </w:r>
      <w:r w:rsidR="00AF0B33" w:rsidRPr="00FB53E2">
        <w:rPr>
          <w:rFonts w:ascii="Cambria" w:hAnsi="Cambria"/>
          <w:b/>
          <w:sz w:val="32"/>
          <w:szCs w:val="32"/>
        </w:rPr>
        <w:t xml:space="preserve">ЗАДАЧ </w:t>
      </w:r>
      <w:r w:rsidR="00BA640F">
        <w:rPr>
          <w:rFonts w:ascii="Cambria" w:hAnsi="Cambria"/>
          <w:b/>
          <w:sz w:val="32"/>
          <w:szCs w:val="32"/>
        </w:rPr>
        <w:t>ПРАКТИЧЕСКОГО</w:t>
      </w:r>
      <w:r w:rsidR="00AF0B33" w:rsidRPr="00FB53E2">
        <w:rPr>
          <w:rFonts w:ascii="Cambria" w:hAnsi="Cambria"/>
          <w:b/>
          <w:sz w:val="32"/>
          <w:szCs w:val="32"/>
        </w:rPr>
        <w:t xml:space="preserve"> ТУРА </w:t>
      </w:r>
    </w:p>
    <w:p w:rsidR="00243BCC" w:rsidRDefault="00243BCC" w:rsidP="00E730B9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</w:p>
    <w:p w:rsidR="00BA640F" w:rsidRDefault="00BA640F" w:rsidP="00BA640F">
      <w:pPr>
        <w:pStyle w:val="aa"/>
        <w:rPr>
          <w:rFonts w:ascii="Verdana" w:hAnsi="Verdana" w:cs="Tahoma"/>
          <w:sz w:val="28"/>
          <w:szCs w:val="28"/>
        </w:rPr>
      </w:pPr>
      <w:r w:rsidRPr="00BA640F">
        <w:rPr>
          <w:rFonts w:asciiTheme="minorHAnsi" w:hAnsiTheme="minorHAnsi" w:cs="Arial"/>
          <w:sz w:val="40"/>
          <w:szCs w:val="40"/>
        </w:rPr>
        <w:sym w:font="Wingdings" w:char="F08C"/>
      </w:r>
      <w:r w:rsidRPr="00BA640F">
        <w:rPr>
          <w:rFonts w:asciiTheme="minorHAnsi" w:hAnsiTheme="minorHAnsi" w:cs="Arial"/>
          <w:b/>
        </w:rPr>
        <w:t xml:space="preserve"> </w:t>
      </w:r>
      <w:r w:rsidRPr="00BA640F">
        <w:rPr>
          <w:rFonts w:asciiTheme="minorHAnsi" w:hAnsiTheme="minorHAnsi" w:cs="Tahoma"/>
          <w:b/>
          <w:i/>
          <w:sz w:val="28"/>
          <w:szCs w:val="28"/>
        </w:rPr>
        <w:t>«Венера»</w:t>
      </w:r>
      <w:r w:rsidRPr="008A3F40">
        <w:rPr>
          <w:rFonts w:ascii="Verdana" w:hAnsi="Verdana" w:cs="Tahoma"/>
          <w:sz w:val="28"/>
          <w:szCs w:val="28"/>
        </w:rPr>
        <w:t xml:space="preserve"> </w:t>
      </w:r>
      <w:r w:rsidRPr="00BA640F">
        <w:rPr>
          <w:rFonts w:ascii="Verdana" w:hAnsi="Verdana" w:cs="Tahoma"/>
          <w:sz w:val="28"/>
          <w:szCs w:val="28"/>
        </w:rPr>
        <w:t xml:space="preserve"> </w:t>
      </w:r>
    </w:p>
    <w:p w:rsidR="00BA640F" w:rsidRPr="00BA640F" w:rsidRDefault="00BA640F" w:rsidP="00BA640F">
      <w:pPr>
        <w:pStyle w:val="aa"/>
        <w:rPr>
          <w:rFonts w:asciiTheme="majorHAnsi" w:hAnsiTheme="majorHAnsi" w:cs="Tahoma"/>
          <w:sz w:val="24"/>
          <w:szCs w:val="24"/>
        </w:rPr>
      </w:pPr>
      <w:r>
        <w:rPr>
          <w:rFonts w:asciiTheme="majorHAnsi" w:hAnsiTheme="majorHAnsi" w:cs="Tahoma"/>
          <w:sz w:val="24"/>
          <w:szCs w:val="24"/>
        </w:rPr>
        <w:t>1.1.</w:t>
      </w:r>
      <w:r w:rsidRPr="00BA640F">
        <w:rPr>
          <w:rFonts w:asciiTheme="majorHAnsi" w:hAnsiTheme="majorHAnsi" w:cs="Tahoma"/>
          <w:sz w:val="24"/>
          <w:szCs w:val="24"/>
        </w:rPr>
        <w:t xml:space="preserve"> Авторские наблюдения: 5 ноября 2007 года 7 часов утра.</w:t>
      </w:r>
    </w:p>
    <w:p w:rsidR="00BA640F" w:rsidRPr="00BA640F" w:rsidRDefault="00BA640F" w:rsidP="00BA640F">
      <w:pPr>
        <w:pStyle w:val="aa"/>
        <w:rPr>
          <w:rFonts w:asciiTheme="majorHAnsi" w:hAnsiTheme="majorHAnsi" w:cs="Tahoma"/>
          <w:sz w:val="24"/>
          <w:szCs w:val="24"/>
        </w:rPr>
      </w:pPr>
      <w:r>
        <w:rPr>
          <w:rFonts w:asciiTheme="majorHAnsi" w:hAnsiTheme="majorHAnsi" w:cs="Tahoma"/>
          <w:sz w:val="24"/>
          <w:szCs w:val="24"/>
        </w:rPr>
        <w:t>1.2.</w:t>
      </w:r>
      <w:r w:rsidRPr="00BA640F">
        <w:rPr>
          <w:rFonts w:asciiTheme="majorHAnsi" w:hAnsiTheme="majorHAnsi" w:cs="Tahoma"/>
          <w:sz w:val="24"/>
          <w:szCs w:val="24"/>
        </w:rPr>
        <w:t xml:space="preserve"> Горизонтальные координаты в это время (Брест): </w:t>
      </w:r>
    </w:p>
    <w:p w:rsidR="00BA640F" w:rsidRPr="00BA640F" w:rsidRDefault="00BA640F" w:rsidP="00BA640F">
      <w:pPr>
        <w:pStyle w:val="aa"/>
        <w:ind w:firstLine="720"/>
        <w:rPr>
          <w:rFonts w:asciiTheme="majorHAnsi" w:hAnsiTheme="majorHAnsi" w:cs="Tahoma"/>
          <w:sz w:val="24"/>
          <w:szCs w:val="24"/>
        </w:rPr>
      </w:pPr>
      <w:r w:rsidRPr="00BA640F">
        <w:rPr>
          <w:rFonts w:asciiTheme="majorHAnsi" w:hAnsiTheme="majorHAnsi" w:cs="Tahoma"/>
          <w:sz w:val="24"/>
          <w:szCs w:val="24"/>
        </w:rPr>
        <w:t>Венера:</w:t>
      </w:r>
      <w:r w:rsidR="00BE1EFA">
        <w:rPr>
          <w:rFonts w:asciiTheme="majorHAnsi" w:hAnsiTheme="majorHAnsi" w:cs="Tahoma"/>
          <w:sz w:val="24"/>
          <w:szCs w:val="24"/>
        </w:rPr>
        <w:t xml:space="preserve"> </w:t>
      </w:r>
      <w:r w:rsidRPr="00BA640F">
        <w:rPr>
          <w:rFonts w:asciiTheme="majorHAnsi" w:hAnsiTheme="majorHAnsi" w:cs="Tahoma"/>
          <w:sz w:val="24"/>
          <w:szCs w:val="24"/>
        </w:rPr>
        <w:t xml:space="preserve">высота </w:t>
      </w:r>
      <w:r w:rsidR="00BE1EFA" w:rsidRPr="00BA640F">
        <w:rPr>
          <w:rFonts w:asciiTheme="majorHAnsi" w:hAnsiTheme="majorHAnsi" w:cs="Tahoma"/>
          <w:position w:val="-6"/>
          <w:sz w:val="24"/>
          <w:szCs w:val="24"/>
        </w:rPr>
        <w:object w:dxaOrig="1359" w:dyaOrig="3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8.05pt;height:15.85pt" o:ole="">
            <v:imagedata r:id="rId9" o:title=""/>
          </v:shape>
          <o:OLEObject Type="Embed" ProgID="Equation.3" ShapeID="_x0000_i1025" DrawAspect="Content" ObjectID="_1261391796" r:id="rId10"/>
        </w:object>
      </w:r>
      <w:r w:rsidRPr="00BA640F">
        <w:rPr>
          <w:rFonts w:asciiTheme="majorHAnsi" w:hAnsiTheme="majorHAnsi" w:cs="Tahoma"/>
          <w:sz w:val="24"/>
          <w:szCs w:val="24"/>
        </w:rPr>
        <w:t xml:space="preserve">, азимут </w:t>
      </w:r>
      <w:r w:rsidR="00BE1EFA" w:rsidRPr="00BA640F">
        <w:rPr>
          <w:rFonts w:asciiTheme="majorHAnsi" w:hAnsiTheme="majorHAnsi" w:cs="Tahoma"/>
          <w:position w:val="-6"/>
          <w:sz w:val="24"/>
          <w:szCs w:val="24"/>
        </w:rPr>
        <w:object w:dxaOrig="1500" w:dyaOrig="320">
          <v:shape id="_x0000_i1026" type="#_x0000_t75" style="width:74.85pt;height:15.85pt" o:ole="">
            <v:imagedata r:id="rId11" o:title=""/>
          </v:shape>
          <o:OLEObject Type="Embed" ProgID="Equation.3" ShapeID="_x0000_i1026" DrawAspect="Content" ObjectID="_1261391797" r:id="rId12"/>
        </w:object>
      </w:r>
      <w:r w:rsidRPr="00BA640F">
        <w:rPr>
          <w:rFonts w:asciiTheme="majorHAnsi" w:hAnsiTheme="majorHAnsi" w:cs="Tahoma"/>
          <w:sz w:val="24"/>
          <w:szCs w:val="24"/>
        </w:rPr>
        <w:t>.</w:t>
      </w:r>
    </w:p>
    <w:p w:rsidR="00BA640F" w:rsidRPr="00BA640F" w:rsidRDefault="00BA640F" w:rsidP="00BA640F">
      <w:pPr>
        <w:pStyle w:val="aa"/>
        <w:ind w:firstLine="720"/>
        <w:rPr>
          <w:rFonts w:asciiTheme="majorHAnsi" w:hAnsiTheme="majorHAnsi" w:cs="Tahoma"/>
          <w:sz w:val="24"/>
          <w:szCs w:val="24"/>
        </w:rPr>
      </w:pPr>
      <w:r w:rsidRPr="00BA640F">
        <w:rPr>
          <w:rFonts w:asciiTheme="majorHAnsi" w:hAnsiTheme="majorHAnsi" w:cs="Tahoma"/>
          <w:sz w:val="24"/>
          <w:szCs w:val="24"/>
        </w:rPr>
        <w:t>Луна:</w:t>
      </w:r>
      <w:r w:rsidRPr="00BA640F">
        <w:rPr>
          <w:rFonts w:asciiTheme="majorHAnsi" w:hAnsiTheme="majorHAnsi" w:cs="Tahoma"/>
          <w:sz w:val="24"/>
          <w:szCs w:val="24"/>
        </w:rPr>
        <w:tab/>
        <w:t xml:space="preserve">высота </w:t>
      </w:r>
      <w:r w:rsidR="00BE1EFA" w:rsidRPr="00BA640F">
        <w:rPr>
          <w:rFonts w:asciiTheme="majorHAnsi" w:hAnsiTheme="majorHAnsi" w:cs="Tahoma"/>
          <w:position w:val="-6"/>
          <w:sz w:val="24"/>
          <w:szCs w:val="24"/>
        </w:rPr>
        <w:object w:dxaOrig="1359" w:dyaOrig="320">
          <v:shape id="_x0000_i1027" type="#_x0000_t75" style="width:68.05pt;height:15.85pt" o:ole="">
            <v:imagedata r:id="rId13" o:title=""/>
          </v:shape>
          <o:OLEObject Type="Embed" ProgID="Equation.3" ShapeID="_x0000_i1027" DrawAspect="Content" ObjectID="_1261391798" r:id="rId14"/>
        </w:object>
      </w:r>
      <w:r w:rsidRPr="00BA640F">
        <w:rPr>
          <w:rFonts w:asciiTheme="majorHAnsi" w:hAnsiTheme="majorHAnsi" w:cs="Tahoma"/>
          <w:sz w:val="24"/>
          <w:szCs w:val="24"/>
        </w:rPr>
        <w:t xml:space="preserve">, азимут </w:t>
      </w:r>
      <w:r w:rsidR="00BE1EFA" w:rsidRPr="00BA640F">
        <w:rPr>
          <w:rFonts w:asciiTheme="majorHAnsi" w:hAnsiTheme="majorHAnsi" w:cs="Tahoma"/>
          <w:position w:val="-6"/>
          <w:sz w:val="24"/>
          <w:szCs w:val="24"/>
        </w:rPr>
        <w:object w:dxaOrig="1500" w:dyaOrig="320">
          <v:shape id="_x0000_i1028" type="#_x0000_t75" style="width:75.4pt;height:15.85pt" o:ole="">
            <v:imagedata r:id="rId15" o:title=""/>
          </v:shape>
          <o:OLEObject Type="Embed" ProgID="Equation.3" ShapeID="_x0000_i1028" DrawAspect="Content" ObjectID="_1261391799" r:id="rId16"/>
        </w:object>
      </w:r>
      <w:r w:rsidRPr="00BA640F">
        <w:rPr>
          <w:rFonts w:asciiTheme="majorHAnsi" w:hAnsiTheme="majorHAnsi" w:cs="Tahoma"/>
          <w:sz w:val="24"/>
          <w:szCs w:val="24"/>
        </w:rPr>
        <w:t>.</w:t>
      </w:r>
    </w:p>
    <w:p w:rsidR="00BA640F" w:rsidRPr="00BA640F" w:rsidRDefault="00BE1EFA" w:rsidP="00BA640F">
      <w:pPr>
        <w:pStyle w:val="aa"/>
        <w:ind w:firstLine="720"/>
        <w:rPr>
          <w:rFonts w:asciiTheme="majorHAnsi" w:hAnsiTheme="majorHAnsi" w:cs="Tahoma"/>
          <w:sz w:val="24"/>
          <w:szCs w:val="24"/>
        </w:rPr>
      </w:pPr>
      <w:r>
        <w:rPr>
          <w:rFonts w:asciiTheme="majorHAnsi" w:hAnsiTheme="majorHAnsi" w:cs="Tahoma"/>
          <w:sz w:val="24"/>
          <w:szCs w:val="24"/>
        </w:rPr>
        <w:t xml:space="preserve">Юпитер: </w:t>
      </w:r>
      <w:r w:rsidR="00BA640F" w:rsidRPr="00BA640F">
        <w:rPr>
          <w:rFonts w:asciiTheme="majorHAnsi" w:hAnsiTheme="majorHAnsi" w:cs="Tahoma"/>
          <w:sz w:val="24"/>
          <w:szCs w:val="24"/>
        </w:rPr>
        <w:t xml:space="preserve">высота </w:t>
      </w:r>
      <w:r w:rsidRPr="00BA640F">
        <w:rPr>
          <w:rFonts w:asciiTheme="majorHAnsi" w:hAnsiTheme="majorHAnsi" w:cs="Tahoma"/>
          <w:position w:val="-6"/>
          <w:sz w:val="24"/>
          <w:szCs w:val="24"/>
        </w:rPr>
        <w:object w:dxaOrig="1460" w:dyaOrig="320">
          <v:shape id="_x0000_i1029" type="#_x0000_t75" style="width:73.15pt;height:15.85pt" o:ole="">
            <v:imagedata r:id="rId17" o:title=""/>
          </v:shape>
          <o:OLEObject Type="Embed" ProgID="Equation.3" ShapeID="_x0000_i1029" DrawAspect="Content" ObjectID="_1261391800" r:id="rId18"/>
        </w:object>
      </w:r>
      <w:r w:rsidR="00BA640F" w:rsidRPr="00BA640F">
        <w:rPr>
          <w:rFonts w:asciiTheme="majorHAnsi" w:hAnsiTheme="majorHAnsi" w:cs="Tahoma"/>
          <w:sz w:val="24"/>
          <w:szCs w:val="24"/>
        </w:rPr>
        <w:t xml:space="preserve">, азимут </w:t>
      </w:r>
      <w:r w:rsidRPr="00BA640F">
        <w:rPr>
          <w:rFonts w:asciiTheme="majorHAnsi" w:hAnsiTheme="majorHAnsi" w:cs="Tahoma"/>
          <w:position w:val="-6"/>
          <w:sz w:val="24"/>
          <w:szCs w:val="24"/>
        </w:rPr>
        <w:object w:dxaOrig="1500" w:dyaOrig="320">
          <v:shape id="_x0000_i1030" type="#_x0000_t75" style="width:74.85pt;height:15.85pt" o:ole="">
            <v:imagedata r:id="rId19" o:title=""/>
          </v:shape>
          <o:OLEObject Type="Embed" ProgID="Equation.3" ShapeID="_x0000_i1030" DrawAspect="Content" ObjectID="_1261391801" r:id="rId20"/>
        </w:object>
      </w:r>
      <w:r w:rsidR="00BA640F" w:rsidRPr="00BA640F">
        <w:rPr>
          <w:rFonts w:asciiTheme="majorHAnsi" w:hAnsiTheme="majorHAnsi" w:cs="Tahoma"/>
          <w:sz w:val="24"/>
          <w:szCs w:val="24"/>
        </w:rPr>
        <w:t>.</w:t>
      </w:r>
    </w:p>
    <w:p w:rsidR="00BA640F" w:rsidRPr="00BA640F" w:rsidRDefault="00BA640F" w:rsidP="00BE1EFA">
      <w:pPr>
        <w:pStyle w:val="aa"/>
        <w:rPr>
          <w:rFonts w:asciiTheme="majorHAnsi" w:hAnsiTheme="majorHAnsi" w:cs="Tahoma"/>
          <w:sz w:val="24"/>
          <w:szCs w:val="24"/>
        </w:rPr>
      </w:pPr>
      <w:r w:rsidRPr="00BA640F">
        <w:rPr>
          <w:rFonts w:asciiTheme="majorHAnsi" w:hAnsiTheme="majorHAnsi" w:cs="Tahoma"/>
          <w:sz w:val="24"/>
          <w:szCs w:val="24"/>
        </w:rPr>
        <w:t>Т</w:t>
      </w:r>
      <w:r w:rsidR="00BE1EFA">
        <w:rPr>
          <w:rFonts w:asciiTheme="majorHAnsi" w:hAnsiTheme="majorHAnsi" w:cs="Tahoma"/>
          <w:sz w:val="24"/>
          <w:szCs w:val="24"/>
        </w:rPr>
        <w:t>о</w:t>
      </w:r>
      <w:r w:rsidRPr="00BA640F">
        <w:rPr>
          <w:rFonts w:asciiTheme="majorHAnsi" w:hAnsiTheme="majorHAnsi" w:cs="Tahoma"/>
          <w:sz w:val="24"/>
          <w:szCs w:val="24"/>
        </w:rPr>
        <w:t xml:space="preserve"> есть, Венера и Луна в юго-восточной части небесной сферы, причем Луна западнее и выше (соединение состоялось в </w:t>
      </w:r>
      <w:r w:rsidR="00BE1EFA" w:rsidRPr="00BA640F">
        <w:rPr>
          <w:rFonts w:asciiTheme="majorHAnsi" w:hAnsiTheme="majorHAnsi" w:cs="Tahoma"/>
          <w:position w:val="-4"/>
          <w:sz w:val="24"/>
          <w:szCs w:val="24"/>
        </w:rPr>
        <w:object w:dxaOrig="859" w:dyaOrig="300">
          <v:shape id="_x0000_i1031" type="#_x0000_t75" style="width:43.1pt;height:14.75pt" o:ole="">
            <v:imagedata r:id="rId21" o:title=""/>
          </v:shape>
          <o:OLEObject Type="Embed" ProgID="Equation.3" ShapeID="_x0000_i1031" DrawAspect="Content" ObjectID="_1261391802" r:id="rId22"/>
        </w:object>
      </w:r>
      <w:r w:rsidRPr="00BA640F">
        <w:rPr>
          <w:rFonts w:asciiTheme="majorHAnsi" w:hAnsiTheme="majorHAnsi" w:cs="Tahoma"/>
          <w:sz w:val="24"/>
          <w:szCs w:val="24"/>
        </w:rPr>
        <w:t xml:space="preserve"> того же дня). Юпитер же (вопрос-ловушка) не наблюдался – ниже плоскости математического горизонта.</w:t>
      </w:r>
    </w:p>
    <w:p w:rsidR="00BA640F" w:rsidRPr="00BA640F" w:rsidRDefault="00BA640F" w:rsidP="00BA640F">
      <w:pPr>
        <w:pStyle w:val="aa"/>
        <w:rPr>
          <w:rFonts w:asciiTheme="majorHAnsi" w:hAnsiTheme="majorHAnsi" w:cs="Tahoma"/>
          <w:sz w:val="24"/>
          <w:szCs w:val="24"/>
        </w:rPr>
      </w:pPr>
      <w:r>
        <w:rPr>
          <w:rFonts w:asciiTheme="majorHAnsi" w:hAnsiTheme="majorHAnsi" w:cs="Tahoma"/>
          <w:sz w:val="24"/>
          <w:szCs w:val="24"/>
        </w:rPr>
        <w:t>1.3.</w:t>
      </w:r>
      <w:r w:rsidRPr="00BA640F">
        <w:rPr>
          <w:rFonts w:asciiTheme="majorHAnsi" w:hAnsiTheme="majorHAnsi" w:cs="Tahoma"/>
          <w:sz w:val="24"/>
          <w:szCs w:val="24"/>
        </w:rPr>
        <w:t xml:space="preserve"> Венера недавно прошла максимальную западную элонгацию. Ее элонгация </w:t>
      </w:r>
      <w:r w:rsidR="00BE1EFA" w:rsidRPr="00BA640F">
        <w:rPr>
          <w:rFonts w:asciiTheme="majorHAnsi" w:hAnsiTheme="majorHAnsi" w:cs="Tahoma"/>
          <w:position w:val="-10"/>
          <w:sz w:val="24"/>
          <w:szCs w:val="24"/>
        </w:rPr>
        <w:object w:dxaOrig="540" w:dyaOrig="360">
          <v:shape id="_x0000_i1032" type="#_x0000_t75" style="width:27.2pt;height:18.15pt" o:ole="">
            <v:imagedata r:id="rId23" o:title=""/>
          </v:shape>
          <o:OLEObject Type="Embed" ProgID="Equation.3" ShapeID="_x0000_i1032" DrawAspect="Content" ObjectID="_1261391803" r:id="rId24"/>
        </w:object>
      </w:r>
      <w:r w:rsidRPr="00BA640F">
        <w:rPr>
          <w:rFonts w:asciiTheme="majorHAnsi" w:hAnsiTheme="majorHAnsi" w:cs="Tahoma"/>
          <w:sz w:val="24"/>
          <w:szCs w:val="24"/>
        </w:rPr>
        <w:t>.</w:t>
      </w:r>
    </w:p>
    <w:p w:rsidR="00BA640F" w:rsidRPr="00BA640F" w:rsidRDefault="00BA640F" w:rsidP="00BA640F">
      <w:pPr>
        <w:pStyle w:val="aa"/>
        <w:rPr>
          <w:rFonts w:asciiTheme="majorHAnsi" w:hAnsiTheme="majorHAnsi" w:cs="Tahoma"/>
          <w:sz w:val="24"/>
          <w:szCs w:val="24"/>
        </w:rPr>
      </w:pPr>
      <w:r>
        <w:rPr>
          <w:rFonts w:asciiTheme="majorHAnsi" w:hAnsiTheme="majorHAnsi" w:cs="Tahoma"/>
          <w:sz w:val="24"/>
          <w:szCs w:val="24"/>
        </w:rPr>
        <w:t>1.4.</w:t>
      </w:r>
      <w:r w:rsidRPr="00BA640F">
        <w:rPr>
          <w:rFonts w:asciiTheme="majorHAnsi" w:hAnsiTheme="majorHAnsi" w:cs="Tahoma"/>
          <w:sz w:val="24"/>
          <w:szCs w:val="24"/>
        </w:rPr>
        <w:t xml:space="preserve"> Фаза Венеры </w:t>
      </w:r>
      <w:r w:rsidR="00BE1EFA" w:rsidRPr="00BA640F">
        <w:rPr>
          <w:rFonts w:asciiTheme="majorHAnsi" w:hAnsiTheme="majorHAnsi" w:cs="Tahoma"/>
          <w:position w:val="-6"/>
          <w:sz w:val="24"/>
          <w:szCs w:val="24"/>
        </w:rPr>
        <w:object w:dxaOrig="499" w:dyaOrig="279">
          <v:shape id="_x0000_i1033" type="#_x0000_t75" style="width:24.95pt;height:14.15pt" o:ole="">
            <v:imagedata r:id="rId25" o:title=""/>
          </v:shape>
          <o:OLEObject Type="Embed" ProgID="Equation.3" ShapeID="_x0000_i1033" DrawAspect="Content" ObjectID="_1261391804" r:id="rId26"/>
        </w:object>
      </w:r>
      <w:r w:rsidRPr="00BA640F">
        <w:rPr>
          <w:rFonts w:asciiTheme="majorHAnsi" w:hAnsiTheme="majorHAnsi" w:cs="Tahoma"/>
          <w:sz w:val="24"/>
          <w:szCs w:val="24"/>
        </w:rPr>
        <w:t>. Участники должны привести рисунок (Венера "старая" – последняя че</w:t>
      </w:r>
      <w:r w:rsidRPr="00BA640F">
        <w:rPr>
          <w:rFonts w:asciiTheme="majorHAnsi" w:hAnsiTheme="majorHAnsi" w:cs="Tahoma"/>
          <w:sz w:val="24"/>
          <w:szCs w:val="24"/>
        </w:rPr>
        <w:t>т</w:t>
      </w:r>
      <w:r w:rsidRPr="00BA640F">
        <w:rPr>
          <w:rFonts w:asciiTheme="majorHAnsi" w:hAnsiTheme="majorHAnsi" w:cs="Tahoma"/>
          <w:sz w:val="24"/>
          <w:szCs w:val="24"/>
        </w:rPr>
        <w:t>верть).</w:t>
      </w:r>
    </w:p>
    <w:p w:rsidR="00BA640F" w:rsidRPr="00BA640F" w:rsidRDefault="00BA640F" w:rsidP="00BA640F">
      <w:pPr>
        <w:pStyle w:val="aa"/>
        <w:rPr>
          <w:rFonts w:asciiTheme="majorHAnsi" w:hAnsiTheme="majorHAnsi" w:cs="Tahoma"/>
          <w:sz w:val="24"/>
          <w:szCs w:val="24"/>
        </w:rPr>
      </w:pPr>
      <w:r>
        <w:rPr>
          <w:rFonts w:asciiTheme="majorHAnsi" w:hAnsiTheme="majorHAnsi" w:cs="Tahoma"/>
          <w:sz w:val="24"/>
          <w:szCs w:val="24"/>
        </w:rPr>
        <w:t xml:space="preserve">1.5. </w:t>
      </w:r>
      <w:r w:rsidRPr="00BA640F">
        <w:rPr>
          <w:rFonts w:asciiTheme="majorHAnsi" w:hAnsiTheme="majorHAnsi" w:cs="Tahoma"/>
          <w:sz w:val="24"/>
          <w:szCs w:val="24"/>
        </w:rPr>
        <w:t xml:space="preserve">Угловой диаметр Венеры </w:t>
      </w:r>
      <w:r w:rsidR="004B5561" w:rsidRPr="00BA640F">
        <w:rPr>
          <w:rFonts w:asciiTheme="majorHAnsi" w:hAnsiTheme="majorHAnsi" w:cs="Tahoma"/>
          <w:position w:val="-4"/>
          <w:sz w:val="24"/>
          <w:szCs w:val="24"/>
        </w:rPr>
        <w:object w:dxaOrig="400" w:dyaOrig="260">
          <v:shape id="_x0000_i1034" type="#_x0000_t75" style="width:20.4pt;height:13.05pt" o:ole="">
            <v:imagedata r:id="rId27" o:title=""/>
          </v:shape>
          <o:OLEObject Type="Embed" ProgID="Equation.3" ShapeID="_x0000_i1034" DrawAspect="Content" ObjectID="_1261391805" r:id="rId28"/>
        </w:object>
      </w:r>
      <w:r w:rsidRPr="00BA640F">
        <w:rPr>
          <w:rFonts w:asciiTheme="majorHAnsi" w:hAnsiTheme="majorHAnsi" w:cs="Tahoma"/>
          <w:sz w:val="24"/>
          <w:szCs w:val="24"/>
        </w:rPr>
        <w:t>.</w:t>
      </w:r>
    </w:p>
    <w:p w:rsidR="00BA640F" w:rsidRPr="00BA640F" w:rsidRDefault="00BA640F" w:rsidP="00BA640F">
      <w:pPr>
        <w:pStyle w:val="aa"/>
        <w:ind w:firstLine="720"/>
        <w:rPr>
          <w:rFonts w:asciiTheme="majorHAnsi" w:hAnsiTheme="majorHAnsi" w:cs="Tahoma"/>
          <w:sz w:val="24"/>
          <w:szCs w:val="24"/>
        </w:rPr>
      </w:pPr>
    </w:p>
    <w:p w:rsidR="000C567F" w:rsidRPr="009B7005" w:rsidRDefault="00E730B9" w:rsidP="00BA640F">
      <w:pPr>
        <w:pStyle w:val="a"/>
        <w:numPr>
          <w:ilvl w:val="0"/>
          <w:numId w:val="0"/>
        </w:numPr>
        <w:rPr>
          <w:rFonts w:ascii="Calibri" w:hAnsi="Calibri"/>
          <w:sz w:val="28"/>
          <w:szCs w:val="28"/>
        </w:rPr>
      </w:pPr>
      <w:r w:rsidRPr="00E730B9">
        <w:t xml:space="preserve"> </w:t>
      </w:r>
      <w:r w:rsidR="00174280">
        <w:rPr>
          <w:rFonts w:ascii="Calibri" w:hAnsi="Calibri" w:cs="Arial"/>
          <w:sz w:val="40"/>
          <w:szCs w:val="40"/>
        </w:rPr>
        <w:sym w:font="Wingdings" w:char="F08D"/>
      </w:r>
      <w:r w:rsidR="000C567F" w:rsidRPr="007F79EF">
        <w:rPr>
          <w:rFonts w:ascii="Calibri" w:hAnsi="Calibri" w:cs="Arial"/>
          <w:b/>
          <w:sz w:val="28"/>
          <w:szCs w:val="28"/>
        </w:rPr>
        <w:t xml:space="preserve"> </w:t>
      </w:r>
      <w:r w:rsidR="000C567F" w:rsidRPr="004B5561">
        <w:rPr>
          <w:rFonts w:asciiTheme="minorHAnsi" w:hAnsiTheme="minorHAnsi" w:cs="Arial"/>
          <w:b/>
          <w:i/>
          <w:sz w:val="28"/>
          <w:szCs w:val="28"/>
        </w:rPr>
        <w:t>«</w:t>
      </w:r>
      <w:r w:rsidR="004B5561" w:rsidRPr="004B5561">
        <w:rPr>
          <w:rFonts w:asciiTheme="minorHAnsi" w:hAnsiTheme="minorHAnsi" w:cs="Arial"/>
          <w:b/>
          <w:i/>
          <w:sz w:val="28"/>
          <w:szCs w:val="28"/>
        </w:rPr>
        <w:t>?????иды</w:t>
      </w:r>
      <w:r w:rsidR="000C567F" w:rsidRPr="009B7005">
        <w:rPr>
          <w:rFonts w:ascii="Calibri" w:hAnsi="Calibri" w:cs="Arial"/>
          <w:b/>
          <w:i/>
          <w:sz w:val="28"/>
          <w:szCs w:val="28"/>
        </w:rPr>
        <w:t>»</w:t>
      </w:r>
      <w:r w:rsidR="000C567F" w:rsidRPr="009B7005">
        <w:rPr>
          <w:rFonts w:ascii="Calibri" w:hAnsi="Calibri"/>
          <w:sz w:val="28"/>
          <w:szCs w:val="28"/>
        </w:rPr>
        <w:t xml:space="preserve">  </w:t>
      </w:r>
    </w:p>
    <w:p w:rsidR="004B5561" w:rsidRPr="004B5561" w:rsidRDefault="004B5561" w:rsidP="004B5561">
      <w:pPr>
        <w:pStyle w:val="aa"/>
        <w:rPr>
          <w:rFonts w:asciiTheme="majorHAnsi" w:hAnsiTheme="majorHAnsi" w:cs="Tahoma"/>
          <w:sz w:val="24"/>
          <w:szCs w:val="24"/>
        </w:rPr>
      </w:pPr>
      <w:r>
        <w:rPr>
          <w:rFonts w:asciiTheme="majorHAnsi" w:hAnsiTheme="majorHAnsi" w:cs="Tahoma"/>
          <w:sz w:val="24"/>
          <w:szCs w:val="24"/>
        </w:rPr>
        <w:t>2.1.</w:t>
      </w:r>
      <w:r w:rsidRPr="004B5561">
        <w:rPr>
          <w:rFonts w:asciiTheme="majorHAnsi" w:hAnsiTheme="majorHAnsi" w:cs="Tahoma"/>
          <w:sz w:val="24"/>
          <w:szCs w:val="24"/>
        </w:rPr>
        <w:t xml:space="preserve"> Поскольку оба метеора прошли через одно и то же созвездие Водолей, но в разные стороны, то они не принадлежат к одному и тому же метеорному потоку и являются спорадическими. Интенсивный же августовский поток – это, естественно, Персеиды, то есть, его радиант нах</w:t>
      </w:r>
      <w:r w:rsidRPr="004B5561">
        <w:rPr>
          <w:rFonts w:asciiTheme="majorHAnsi" w:hAnsiTheme="majorHAnsi" w:cs="Tahoma"/>
          <w:sz w:val="24"/>
          <w:szCs w:val="24"/>
        </w:rPr>
        <w:t>о</w:t>
      </w:r>
      <w:r w:rsidRPr="004B5561">
        <w:rPr>
          <w:rFonts w:asciiTheme="majorHAnsi" w:hAnsiTheme="majorHAnsi" w:cs="Tahoma"/>
          <w:sz w:val="24"/>
          <w:szCs w:val="24"/>
        </w:rPr>
        <w:t>дится в созвездии Персея.</w:t>
      </w:r>
    </w:p>
    <w:p w:rsidR="004B5561" w:rsidRPr="004B5561" w:rsidRDefault="004B5561" w:rsidP="004B5561">
      <w:pPr>
        <w:pStyle w:val="aa"/>
        <w:rPr>
          <w:rFonts w:asciiTheme="majorHAnsi" w:hAnsiTheme="majorHAnsi" w:cs="Tahoma"/>
          <w:sz w:val="24"/>
          <w:szCs w:val="24"/>
        </w:rPr>
      </w:pPr>
      <w:r>
        <w:rPr>
          <w:rFonts w:asciiTheme="majorHAnsi" w:hAnsiTheme="majorHAnsi" w:cs="Tahoma"/>
          <w:sz w:val="24"/>
          <w:szCs w:val="24"/>
        </w:rPr>
        <w:t>2.2.</w:t>
      </w:r>
      <w:r w:rsidRPr="004B5561">
        <w:rPr>
          <w:rFonts w:asciiTheme="majorHAnsi" w:hAnsiTheme="majorHAnsi" w:cs="Tahoma"/>
          <w:sz w:val="24"/>
          <w:szCs w:val="24"/>
        </w:rPr>
        <w:t xml:space="preserve"> Непосредственно в радианте метеоры автор увидеть не успевал. Интенсивность 12 августа достигала до сотни в час. Следует отметить превосходные условия – озеро Нарочь – практич</w:t>
      </w:r>
      <w:r w:rsidRPr="004B5561">
        <w:rPr>
          <w:rFonts w:asciiTheme="majorHAnsi" w:hAnsiTheme="majorHAnsi" w:cs="Tahoma"/>
          <w:sz w:val="24"/>
          <w:szCs w:val="24"/>
        </w:rPr>
        <w:t>е</w:t>
      </w:r>
      <w:r w:rsidRPr="004B5561">
        <w:rPr>
          <w:rFonts w:asciiTheme="majorHAnsi" w:hAnsiTheme="majorHAnsi" w:cs="Tahoma"/>
          <w:sz w:val="24"/>
          <w:szCs w:val="24"/>
        </w:rPr>
        <w:t>ски отсутствие засветки.</w:t>
      </w:r>
    </w:p>
    <w:p w:rsidR="004B5561" w:rsidRPr="004B5561" w:rsidRDefault="004B5561" w:rsidP="004B5561">
      <w:pPr>
        <w:pStyle w:val="aa"/>
        <w:rPr>
          <w:rFonts w:asciiTheme="majorHAnsi" w:hAnsiTheme="majorHAnsi" w:cs="Tahoma"/>
          <w:sz w:val="24"/>
          <w:szCs w:val="24"/>
        </w:rPr>
      </w:pPr>
      <w:r>
        <w:rPr>
          <w:rFonts w:asciiTheme="majorHAnsi" w:hAnsiTheme="majorHAnsi" w:cs="Tahoma"/>
          <w:sz w:val="24"/>
          <w:szCs w:val="24"/>
        </w:rPr>
        <w:t>2.3.</w:t>
      </w:r>
      <w:r w:rsidRPr="004B5561">
        <w:rPr>
          <w:rFonts w:asciiTheme="majorHAnsi" w:hAnsiTheme="majorHAnsi" w:cs="Tahoma"/>
          <w:sz w:val="24"/>
          <w:szCs w:val="24"/>
        </w:rPr>
        <w:t xml:space="preserve"> Персеиды.</w:t>
      </w:r>
    </w:p>
    <w:p w:rsidR="004B5561" w:rsidRPr="004B5561" w:rsidRDefault="004B5561" w:rsidP="004B5561">
      <w:pPr>
        <w:pStyle w:val="aa"/>
        <w:rPr>
          <w:rFonts w:asciiTheme="majorHAnsi" w:hAnsiTheme="majorHAnsi" w:cs="Tahoma"/>
          <w:sz w:val="24"/>
          <w:szCs w:val="24"/>
        </w:rPr>
      </w:pPr>
      <w:r>
        <w:rPr>
          <w:rFonts w:asciiTheme="majorHAnsi" w:hAnsiTheme="majorHAnsi" w:cs="Tahoma"/>
          <w:sz w:val="24"/>
          <w:szCs w:val="24"/>
        </w:rPr>
        <w:t>2.4.</w:t>
      </w:r>
      <w:r w:rsidRPr="004B5561">
        <w:rPr>
          <w:rFonts w:asciiTheme="majorHAnsi" w:hAnsiTheme="majorHAnsi" w:cs="Tahoma"/>
          <w:sz w:val="24"/>
          <w:szCs w:val="24"/>
        </w:rPr>
        <w:t xml:space="preserve"> Комета Свифта-Туттля (109</w:t>
      </w:r>
      <w:r w:rsidRPr="004B5561">
        <w:rPr>
          <w:rFonts w:asciiTheme="majorHAnsi" w:hAnsiTheme="majorHAnsi" w:cs="Tahoma"/>
          <w:sz w:val="24"/>
          <w:szCs w:val="24"/>
          <w:lang w:val="en-US"/>
        </w:rPr>
        <w:t>P</w:t>
      </w:r>
      <w:r w:rsidRPr="004B5561">
        <w:rPr>
          <w:rFonts w:asciiTheme="majorHAnsi" w:hAnsiTheme="majorHAnsi" w:cs="Tahoma"/>
          <w:sz w:val="24"/>
          <w:szCs w:val="24"/>
        </w:rPr>
        <w:t xml:space="preserve"> </w:t>
      </w:r>
      <w:r w:rsidRPr="004B5561">
        <w:rPr>
          <w:rFonts w:asciiTheme="majorHAnsi" w:hAnsiTheme="majorHAnsi" w:cs="Tahoma"/>
          <w:sz w:val="24"/>
          <w:szCs w:val="24"/>
          <w:lang w:val="en-US"/>
        </w:rPr>
        <w:t>Swift</w:t>
      </w:r>
      <w:r w:rsidRPr="004B5561">
        <w:rPr>
          <w:rFonts w:asciiTheme="majorHAnsi" w:hAnsiTheme="majorHAnsi" w:cs="Tahoma"/>
          <w:sz w:val="24"/>
          <w:szCs w:val="24"/>
        </w:rPr>
        <w:t>-</w:t>
      </w:r>
      <w:r w:rsidRPr="004B5561">
        <w:rPr>
          <w:rFonts w:asciiTheme="majorHAnsi" w:hAnsiTheme="majorHAnsi" w:cs="Tahoma"/>
          <w:sz w:val="24"/>
          <w:szCs w:val="24"/>
          <w:lang w:val="en-US"/>
        </w:rPr>
        <w:t>Tuttle</w:t>
      </w:r>
      <w:r w:rsidRPr="004B5561">
        <w:rPr>
          <w:rFonts w:asciiTheme="majorHAnsi" w:hAnsiTheme="majorHAnsi" w:cs="Tahoma"/>
          <w:sz w:val="24"/>
          <w:szCs w:val="24"/>
        </w:rPr>
        <w:t>).</w:t>
      </w:r>
    </w:p>
    <w:p w:rsidR="004B5561" w:rsidRPr="004B5561" w:rsidRDefault="004B5561" w:rsidP="00BB0C92">
      <w:pPr>
        <w:pStyle w:val="aa"/>
        <w:spacing w:after="240"/>
        <w:rPr>
          <w:rFonts w:asciiTheme="majorHAnsi" w:hAnsiTheme="majorHAnsi" w:cs="Tahoma"/>
          <w:sz w:val="24"/>
          <w:szCs w:val="24"/>
        </w:rPr>
      </w:pPr>
      <w:r>
        <w:rPr>
          <w:rFonts w:asciiTheme="majorHAnsi" w:hAnsiTheme="majorHAnsi" w:cs="Tahoma"/>
          <w:sz w:val="24"/>
          <w:szCs w:val="24"/>
        </w:rPr>
        <w:t>2.5.</w:t>
      </w:r>
      <w:r w:rsidRPr="004B5561">
        <w:rPr>
          <w:rFonts w:asciiTheme="majorHAnsi" w:hAnsiTheme="majorHAnsi" w:cs="Tahoma"/>
          <w:sz w:val="24"/>
          <w:szCs w:val="24"/>
        </w:rPr>
        <w:t xml:space="preserve"> Период обращения данной кометы (это то, что надо) </w:t>
      </w:r>
      <w:r w:rsidR="00B72368" w:rsidRPr="004B5561">
        <w:rPr>
          <w:rFonts w:asciiTheme="majorHAnsi" w:hAnsiTheme="majorHAnsi" w:cs="Tahoma"/>
          <w:position w:val="-10"/>
          <w:sz w:val="24"/>
          <w:szCs w:val="24"/>
        </w:rPr>
        <w:object w:dxaOrig="1100" w:dyaOrig="320">
          <v:shape id="_x0000_i1035" type="#_x0000_t75" style="width:55pt;height:15.85pt" o:ole="">
            <v:imagedata r:id="rId29" o:title=""/>
          </v:shape>
          <o:OLEObject Type="Embed" ProgID="Equation.3" ShapeID="_x0000_i1035" DrawAspect="Content" ObjectID="_1261391806" r:id="rId30"/>
        </w:object>
      </w:r>
    </w:p>
    <w:p w:rsidR="00174280" w:rsidRPr="009B7005" w:rsidRDefault="00174280" w:rsidP="00174280">
      <w:pPr>
        <w:pStyle w:val="aa"/>
        <w:rPr>
          <w:rFonts w:ascii="Calibri" w:hAnsi="Calibri"/>
          <w:sz w:val="28"/>
          <w:szCs w:val="28"/>
        </w:rPr>
      </w:pPr>
      <w:r>
        <w:rPr>
          <w:rFonts w:ascii="Calibri" w:hAnsi="Calibri" w:cs="Arial"/>
          <w:sz w:val="40"/>
          <w:szCs w:val="40"/>
        </w:rPr>
        <w:sym w:font="Wingdings" w:char="F08E"/>
      </w:r>
      <w:r w:rsidRPr="007F79EF">
        <w:rPr>
          <w:rFonts w:ascii="Calibri" w:hAnsi="Calibri" w:cs="Arial"/>
          <w:b/>
          <w:sz w:val="28"/>
          <w:szCs w:val="28"/>
        </w:rPr>
        <w:t xml:space="preserve"> </w:t>
      </w:r>
      <w:r w:rsidRPr="009B7005">
        <w:rPr>
          <w:rFonts w:ascii="Calibri" w:hAnsi="Calibri" w:cs="Arial"/>
          <w:b/>
          <w:i/>
          <w:sz w:val="28"/>
          <w:szCs w:val="28"/>
        </w:rPr>
        <w:t>«</w:t>
      </w:r>
      <w:r w:rsidR="00B72368" w:rsidRPr="00B72368">
        <w:rPr>
          <w:rFonts w:asciiTheme="minorHAnsi" w:hAnsiTheme="minorHAnsi" w:cs="Arial"/>
          <w:b/>
          <w:i/>
          <w:sz w:val="28"/>
          <w:szCs w:val="28"/>
        </w:rPr>
        <w:t>Комета - сюрприз</w:t>
      </w:r>
      <w:r w:rsidRPr="009B7005">
        <w:rPr>
          <w:rFonts w:ascii="Calibri" w:hAnsi="Calibri" w:cs="Arial"/>
          <w:b/>
          <w:i/>
          <w:sz w:val="28"/>
          <w:szCs w:val="28"/>
        </w:rPr>
        <w:t>»</w:t>
      </w:r>
      <w:r w:rsidRPr="009B7005">
        <w:rPr>
          <w:rFonts w:ascii="Calibri" w:hAnsi="Calibri"/>
          <w:sz w:val="28"/>
          <w:szCs w:val="28"/>
        </w:rPr>
        <w:t xml:space="preserve">  </w:t>
      </w:r>
    </w:p>
    <w:p w:rsidR="00C54BE8" w:rsidRPr="00C54BE8" w:rsidRDefault="00C54BE8" w:rsidP="00C54BE8">
      <w:pPr>
        <w:pStyle w:val="aa"/>
        <w:rPr>
          <w:rFonts w:asciiTheme="majorHAnsi" w:hAnsiTheme="majorHAnsi" w:cs="Tahoma"/>
          <w:sz w:val="24"/>
          <w:szCs w:val="24"/>
        </w:rPr>
      </w:pPr>
      <w:r>
        <w:rPr>
          <w:rFonts w:asciiTheme="majorHAnsi" w:hAnsiTheme="majorHAnsi" w:cs="Tahoma"/>
          <w:sz w:val="24"/>
          <w:szCs w:val="24"/>
        </w:rPr>
        <w:t>3.1.</w:t>
      </w:r>
      <w:r w:rsidRPr="00C54BE8">
        <w:rPr>
          <w:rFonts w:asciiTheme="majorHAnsi" w:hAnsiTheme="majorHAnsi" w:cs="Tahoma"/>
          <w:sz w:val="24"/>
          <w:szCs w:val="24"/>
        </w:rPr>
        <w:t xml:space="preserve"> Граница Персея и Андромеды.</w:t>
      </w:r>
    </w:p>
    <w:p w:rsidR="00C54BE8" w:rsidRPr="00C54BE8" w:rsidRDefault="00C54BE8" w:rsidP="00C54BE8">
      <w:pPr>
        <w:pStyle w:val="aa"/>
        <w:rPr>
          <w:rFonts w:asciiTheme="majorHAnsi" w:hAnsiTheme="majorHAnsi" w:cs="Tahoma"/>
          <w:sz w:val="24"/>
          <w:szCs w:val="24"/>
        </w:rPr>
      </w:pPr>
      <w:r>
        <w:rPr>
          <w:rFonts w:asciiTheme="majorHAnsi" w:hAnsiTheme="majorHAnsi" w:cs="Tahoma"/>
          <w:sz w:val="24"/>
          <w:szCs w:val="24"/>
        </w:rPr>
        <w:t>3.2.</w:t>
      </w:r>
      <w:r w:rsidRPr="00C54BE8">
        <w:rPr>
          <w:rFonts w:asciiTheme="majorHAnsi" w:hAnsiTheme="majorHAnsi" w:cs="Tahoma"/>
          <w:sz w:val="24"/>
          <w:szCs w:val="24"/>
        </w:rPr>
        <w:t xml:space="preserve"> </w:t>
      </w:r>
      <w:r w:rsidRPr="00C54BE8">
        <w:rPr>
          <w:rFonts w:asciiTheme="majorHAnsi" w:hAnsiTheme="majorHAnsi" w:cs="Arial"/>
          <w:sz w:val="24"/>
          <w:szCs w:val="24"/>
        </w:rPr>
        <w:t>Комету Холмса (международное название 17P/Holmes) открыл в 1892 году британский астр</w:t>
      </w:r>
      <w:r w:rsidRPr="00C54BE8">
        <w:rPr>
          <w:rFonts w:asciiTheme="majorHAnsi" w:hAnsiTheme="majorHAnsi" w:cs="Arial"/>
          <w:sz w:val="24"/>
          <w:szCs w:val="24"/>
        </w:rPr>
        <w:t>о</w:t>
      </w:r>
      <w:r w:rsidRPr="00C54BE8">
        <w:rPr>
          <w:rFonts w:asciiTheme="majorHAnsi" w:hAnsiTheme="majorHAnsi" w:cs="Arial"/>
          <w:sz w:val="24"/>
          <w:szCs w:val="24"/>
        </w:rPr>
        <w:t>ном Эдвин Холмс. Комета имеет период обращения 6,9 года, диаметр ядра - предположительно около 3,4 к</w:t>
      </w:r>
      <w:r w:rsidRPr="00C54BE8">
        <w:rPr>
          <w:rFonts w:asciiTheme="majorHAnsi" w:hAnsiTheme="majorHAnsi" w:cs="Arial"/>
          <w:sz w:val="24"/>
          <w:szCs w:val="24"/>
        </w:rPr>
        <w:t>и</w:t>
      </w:r>
      <w:r w:rsidRPr="00C54BE8">
        <w:rPr>
          <w:rFonts w:asciiTheme="majorHAnsi" w:hAnsiTheme="majorHAnsi" w:cs="Arial"/>
          <w:sz w:val="24"/>
          <w:szCs w:val="24"/>
        </w:rPr>
        <w:t>лометров. Всемирная слава к комете Холма пришла 23-24 октября, когда ее яркость неожиданно увелич</w:t>
      </w:r>
      <w:r w:rsidRPr="00C54BE8">
        <w:rPr>
          <w:rFonts w:asciiTheme="majorHAnsi" w:hAnsiTheme="majorHAnsi" w:cs="Arial"/>
          <w:sz w:val="24"/>
          <w:szCs w:val="24"/>
        </w:rPr>
        <w:t>и</w:t>
      </w:r>
      <w:r w:rsidRPr="00C54BE8">
        <w:rPr>
          <w:rFonts w:asciiTheme="majorHAnsi" w:hAnsiTheme="majorHAnsi" w:cs="Arial"/>
          <w:sz w:val="24"/>
          <w:szCs w:val="24"/>
        </w:rPr>
        <w:t>лась в полмиллиона раз - с 17,0 до 2,8 видимых звез</w:t>
      </w:r>
      <w:r w:rsidRPr="00C54BE8">
        <w:rPr>
          <w:rFonts w:asciiTheme="majorHAnsi" w:hAnsiTheme="majorHAnsi" w:cs="Arial"/>
          <w:sz w:val="24"/>
          <w:szCs w:val="24"/>
        </w:rPr>
        <w:t>д</w:t>
      </w:r>
      <w:r w:rsidRPr="00C54BE8">
        <w:rPr>
          <w:rFonts w:asciiTheme="majorHAnsi" w:hAnsiTheme="majorHAnsi" w:cs="Arial"/>
          <w:sz w:val="24"/>
          <w:szCs w:val="24"/>
        </w:rPr>
        <w:t>ных величин.</w:t>
      </w:r>
    </w:p>
    <w:p w:rsidR="00C54BE8" w:rsidRPr="00C54BE8" w:rsidRDefault="00C54BE8" w:rsidP="00C54BE8">
      <w:pPr>
        <w:pStyle w:val="aa"/>
        <w:rPr>
          <w:rFonts w:asciiTheme="majorHAnsi" w:hAnsiTheme="majorHAnsi" w:cs="Tahoma"/>
          <w:sz w:val="24"/>
          <w:szCs w:val="24"/>
        </w:rPr>
      </w:pPr>
      <w:r>
        <w:rPr>
          <w:rFonts w:asciiTheme="majorHAnsi" w:hAnsiTheme="majorHAnsi" w:cs="Tahoma"/>
          <w:sz w:val="24"/>
          <w:szCs w:val="24"/>
        </w:rPr>
        <w:t>3.3.</w:t>
      </w:r>
      <w:r w:rsidRPr="00C54BE8">
        <w:rPr>
          <w:rFonts w:asciiTheme="majorHAnsi" w:hAnsiTheme="majorHAnsi" w:cs="Tahoma"/>
          <w:sz w:val="24"/>
          <w:szCs w:val="24"/>
        </w:rPr>
        <w:t xml:space="preserve"> Кома кометы состоит из концентрических пыл</w:t>
      </w:r>
      <w:r w:rsidRPr="00C54BE8">
        <w:rPr>
          <w:rFonts w:asciiTheme="majorHAnsi" w:hAnsiTheme="majorHAnsi" w:cs="Tahoma"/>
          <w:sz w:val="24"/>
          <w:szCs w:val="24"/>
        </w:rPr>
        <w:t>е</w:t>
      </w:r>
      <w:r w:rsidRPr="00C54BE8">
        <w:rPr>
          <w:rFonts w:asciiTheme="majorHAnsi" w:hAnsiTheme="majorHAnsi" w:cs="Tahoma"/>
          <w:sz w:val="24"/>
          <w:szCs w:val="24"/>
        </w:rPr>
        <w:t>вых оболочек – возможно результат мех</w:t>
      </w:r>
      <w:r w:rsidRPr="00C54BE8">
        <w:rPr>
          <w:rFonts w:asciiTheme="majorHAnsi" w:hAnsiTheme="majorHAnsi" w:cs="Tahoma"/>
          <w:sz w:val="24"/>
          <w:szCs w:val="24"/>
        </w:rPr>
        <w:t>а</w:t>
      </w:r>
      <w:r w:rsidRPr="00C54BE8">
        <w:rPr>
          <w:rFonts w:asciiTheme="majorHAnsi" w:hAnsiTheme="majorHAnsi" w:cs="Tahoma"/>
          <w:sz w:val="24"/>
          <w:szCs w:val="24"/>
        </w:rPr>
        <w:t>нического воздействия иного (малого) тела.</w:t>
      </w:r>
    </w:p>
    <w:p w:rsidR="00C54BE8" w:rsidRPr="00C54BE8" w:rsidRDefault="00C54BE8" w:rsidP="00C54BE8">
      <w:pPr>
        <w:pStyle w:val="aa"/>
        <w:rPr>
          <w:rFonts w:asciiTheme="majorHAnsi" w:hAnsiTheme="majorHAnsi" w:cs="Tahoma"/>
          <w:sz w:val="24"/>
          <w:szCs w:val="24"/>
        </w:rPr>
      </w:pPr>
      <w:r>
        <w:rPr>
          <w:rFonts w:asciiTheme="majorHAnsi" w:hAnsiTheme="majorHAnsi" w:cs="Tahoma"/>
          <w:sz w:val="24"/>
          <w:szCs w:val="24"/>
        </w:rPr>
        <w:t>3.4.</w:t>
      </w:r>
      <w:r w:rsidRPr="00C54BE8">
        <w:rPr>
          <w:rFonts w:asciiTheme="majorHAnsi" w:hAnsiTheme="majorHAnsi" w:cs="Tahoma"/>
          <w:sz w:val="24"/>
          <w:szCs w:val="24"/>
        </w:rPr>
        <w:t xml:space="preserve"> Автором приведена информация из </w:t>
      </w:r>
      <w:r w:rsidRPr="00C54BE8">
        <w:rPr>
          <w:rFonts w:asciiTheme="majorHAnsi" w:hAnsiTheme="majorHAnsi" w:cs="Tahoma"/>
          <w:sz w:val="24"/>
          <w:szCs w:val="24"/>
          <w:lang w:val="en-US"/>
        </w:rPr>
        <w:t>Sky</w:t>
      </w:r>
      <w:r w:rsidRPr="00C54BE8">
        <w:rPr>
          <w:rFonts w:asciiTheme="majorHAnsi" w:hAnsiTheme="majorHAnsi" w:cs="Tahoma"/>
          <w:sz w:val="24"/>
          <w:szCs w:val="24"/>
        </w:rPr>
        <w:t xml:space="preserve"> </w:t>
      </w:r>
      <w:r w:rsidRPr="00C54BE8">
        <w:rPr>
          <w:rFonts w:asciiTheme="majorHAnsi" w:hAnsiTheme="majorHAnsi" w:cs="Tahoma"/>
          <w:sz w:val="24"/>
          <w:szCs w:val="24"/>
          <w:lang w:val="en-US"/>
        </w:rPr>
        <w:t>and</w:t>
      </w:r>
      <w:r w:rsidRPr="00C54BE8">
        <w:rPr>
          <w:rFonts w:asciiTheme="majorHAnsi" w:hAnsiTheme="majorHAnsi" w:cs="Tahoma"/>
          <w:sz w:val="24"/>
          <w:szCs w:val="24"/>
        </w:rPr>
        <w:t xml:space="preserve"> </w:t>
      </w:r>
      <w:r w:rsidRPr="00C54BE8">
        <w:rPr>
          <w:rFonts w:asciiTheme="majorHAnsi" w:hAnsiTheme="majorHAnsi" w:cs="Tahoma"/>
          <w:sz w:val="24"/>
          <w:szCs w:val="24"/>
          <w:lang w:val="en-US"/>
        </w:rPr>
        <w:t>Tel</w:t>
      </w:r>
      <w:r w:rsidRPr="00C54BE8">
        <w:rPr>
          <w:rFonts w:asciiTheme="majorHAnsi" w:hAnsiTheme="majorHAnsi" w:cs="Tahoma"/>
          <w:sz w:val="24"/>
          <w:szCs w:val="24"/>
          <w:lang w:val="en-US"/>
        </w:rPr>
        <w:t>e</w:t>
      </w:r>
      <w:r w:rsidRPr="00C54BE8">
        <w:rPr>
          <w:rFonts w:asciiTheme="majorHAnsi" w:hAnsiTheme="majorHAnsi" w:cs="Tahoma"/>
          <w:sz w:val="24"/>
          <w:szCs w:val="24"/>
          <w:lang w:val="en-US"/>
        </w:rPr>
        <w:t>scope</w:t>
      </w:r>
      <w:r w:rsidRPr="00C54BE8">
        <w:rPr>
          <w:rFonts w:asciiTheme="majorHAnsi" w:hAnsiTheme="majorHAnsi" w:cs="Tahoma"/>
          <w:sz w:val="24"/>
          <w:szCs w:val="24"/>
        </w:rPr>
        <w:t>. При оценивании обратите внимание на отсу</w:t>
      </w:r>
      <w:r w:rsidRPr="00C54BE8">
        <w:rPr>
          <w:rFonts w:asciiTheme="majorHAnsi" w:hAnsiTheme="majorHAnsi" w:cs="Tahoma"/>
          <w:sz w:val="24"/>
          <w:szCs w:val="24"/>
        </w:rPr>
        <w:t>т</w:t>
      </w:r>
      <w:r w:rsidRPr="00C54BE8">
        <w:rPr>
          <w:rFonts w:asciiTheme="majorHAnsi" w:hAnsiTheme="majorHAnsi" w:cs="Tahoma"/>
          <w:sz w:val="24"/>
          <w:szCs w:val="24"/>
        </w:rPr>
        <w:t>ствие хвоста.</w:t>
      </w:r>
    </w:p>
    <w:p w:rsidR="00C54BE8" w:rsidRPr="00C54BE8" w:rsidRDefault="00C54BE8" w:rsidP="00C54BE8">
      <w:pPr>
        <w:pStyle w:val="aa"/>
        <w:ind w:firstLine="720"/>
        <w:rPr>
          <w:rFonts w:asciiTheme="majorHAnsi" w:hAnsiTheme="majorHAnsi" w:cs="Tahoma"/>
          <w:sz w:val="24"/>
          <w:szCs w:val="24"/>
        </w:rPr>
      </w:pPr>
    </w:p>
    <w:p w:rsidR="00C54BE8" w:rsidRPr="00C54BE8" w:rsidRDefault="00C54BE8" w:rsidP="00C54BE8">
      <w:pPr>
        <w:pStyle w:val="aa"/>
        <w:ind w:firstLine="720"/>
        <w:rPr>
          <w:rFonts w:asciiTheme="majorHAnsi" w:hAnsiTheme="majorHAnsi" w:cs="Tahoma"/>
          <w:sz w:val="24"/>
          <w:szCs w:val="24"/>
        </w:rPr>
      </w:pPr>
      <w:r>
        <w:rPr>
          <w:rFonts w:asciiTheme="majorHAnsi" w:hAnsiTheme="majorHAnsi" w:cs="Tahoma"/>
          <w:noProof/>
          <w:sz w:val="24"/>
          <w:szCs w:val="24"/>
          <w:lang w:eastAsia="ru-RU"/>
        </w:rPr>
        <w:lastRenderedPageBreak/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86995</wp:posOffset>
            </wp:positionH>
            <wp:positionV relativeFrom="paragraph">
              <wp:posOffset>177800</wp:posOffset>
            </wp:positionV>
            <wp:extent cx="2630170" cy="2541270"/>
            <wp:effectExtent l="19050" t="0" r="0" b="0"/>
            <wp:wrapSquare wrapText="bothSides"/>
            <wp:docPr id="124" name="Рисунок 124" descr="Comet Holmes on Nov. 1, 2007">
              <a:hlinkClick xmlns:a="http://schemas.openxmlformats.org/drawingml/2006/main" r:id="rId31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4" descr="Comet Holmes on Nov. 1, 2007">
                      <a:hlinkClick r:id="rId31" tgtFrame="_blank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2" r:link="rId3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0170" cy="25412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54BE8" w:rsidRPr="00C54BE8" w:rsidRDefault="00C54BE8" w:rsidP="00C54BE8">
      <w:pPr>
        <w:ind w:firstLine="720"/>
        <w:rPr>
          <w:rFonts w:asciiTheme="majorHAnsi" w:hAnsiTheme="majorHAnsi"/>
          <w:sz w:val="24"/>
          <w:szCs w:val="24"/>
          <w:lang w:val="en-US"/>
        </w:rPr>
      </w:pPr>
      <w:r w:rsidRPr="00C54BE8">
        <w:rPr>
          <w:rFonts w:asciiTheme="majorHAnsi" w:hAnsiTheme="majorHAnsi"/>
          <w:sz w:val="24"/>
          <w:szCs w:val="24"/>
          <w:lang w:val="en-US"/>
        </w:rPr>
        <w:t>Comet Holmes, 17P, taken on November 1, 2007, with an A&amp;M 105-mm f/5 refractor at f/5 with Borg 0.85x compressor/field flattener and a Canon 20Da camera at ISO400. This is a composite of exposures ranging from 7 seconds to 4 minutes. The tiny black square indicates the area around the nucleus imaged three days later by the Hubble Space Telescope.</w:t>
      </w:r>
    </w:p>
    <w:p w:rsidR="00C54BE8" w:rsidRPr="00C54BE8" w:rsidRDefault="00C54BE8" w:rsidP="00C54BE8">
      <w:pPr>
        <w:pStyle w:val="aa"/>
        <w:rPr>
          <w:rFonts w:asciiTheme="majorHAnsi" w:hAnsiTheme="majorHAnsi" w:cs="Tahoma"/>
          <w:sz w:val="24"/>
          <w:szCs w:val="24"/>
        </w:rPr>
      </w:pPr>
      <w:r w:rsidRPr="00C54BE8">
        <w:rPr>
          <w:rFonts w:asciiTheme="majorHAnsi" w:hAnsiTheme="majorHAnsi" w:cs="Tahoma"/>
          <w:sz w:val="24"/>
          <w:szCs w:val="24"/>
        </w:rPr>
        <w:t>(Надеюсь, что члены жюри владеют английским).</w:t>
      </w:r>
    </w:p>
    <w:p w:rsidR="00C54BE8" w:rsidRPr="00C54BE8" w:rsidRDefault="00C54BE8" w:rsidP="00C54BE8">
      <w:pPr>
        <w:pStyle w:val="aa"/>
        <w:ind w:firstLine="720"/>
        <w:rPr>
          <w:rFonts w:asciiTheme="majorHAnsi" w:hAnsiTheme="majorHAnsi" w:cs="Tahoma"/>
          <w:sz w:val="24"/>
          <w:szCs w:val="24"/>
        </w:rPr>
      </w:pPr>
    </w:p>
    <w:p w:rsidR="00C54BE8" w:rsidRPr="00C54BE8" w:rsidRDefault="00C54BE8" w:rsidP="00C54BE8">
      <w:pPr>
        <w:pStyle w:val="aa"/>
        <w:rPr>
          <w:rFonts w:asciiTheme="majorHAnsi" w:hAnsiTheme="majorHAnsi" w:cs="Tahoma"/>
          <w:sz w:val="24"/>
          <w:szCs w:val="24"/>
        </w:rPr>
      </w:pPr>
      <w:r>
        <w:rPr>
          <w:rFonts w:asciiTheme="majorHAnsi" w:hAnsiTheme="majorHAnsi" w:cs="Tahoma"/>
          <w:sz w:val="24"/>
          <w:szCs w:val="24"/>
        </w:rPr>
        <w:t>3.5.</w:t>
      </w:r>
      <w:r w:rsidRPr="00C54BE8">
        <w:rPr>
          <w:rFonts w:asciiTheme="majorHAnsi" w:hAnsiTheme="majorHAnsi" w:cs="Tahoma"/>
          <w:sz w:val="24"/>
          <w:szCs w:val="24"/>
        </w:rPr>
        <w:t xml:space="preserve"> Все интересное на приведенных ниже двух схемах:</w:t>
      </w:r>
    </w:p>
    <w:p w:rsidR="00C54BE8" w:rsidRPr="00C54BE8" w:rsidRDefault="00C54BE8" w:rsidP="00C54BE8">
      <w:pPr>
        <w:pStyle w:val="aa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noProof/>
          <w:sz w:val="24"/>
          <w:szCs w:val="24"/>
          <w:lang w:eastAsia="ru-RU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733425</wp:posOffset>
            </wp:positionH>
            <wp:positionV relativeFrom="paragraph">
              <wp:posOffset>73025</wp:posOffset>
            </wp:positionV>
            <wp:extent cx="2600325" cy="3505835"/>
            <wp:effectExtent l="19050" t="0" r="9525" b="0"/>
            <wp:wrapSquare wrapText="bothSides"/>
            <wp:docPr id="127" name="Рисунок 127" descr="D:\Мои документы\Олимпиады\Ол.2007-2008\Областная олимпиада\Комета\SkyandTelescope_com - Homepage Observing - See Comet Holmes Tonight!.files\Holmes_findr_341px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7" descr="D:\Мои документы\Олимпиады\Ол.2007-2008\Областная олимпиада\Комета\SkyandTelescope_com - Homepage Observing - See Comet Holmes Tonight!.files\Holmes_findr_341px.jpg"/>
                    <pic:cNvPicPr>
                      <a:picLocks noChangeAspect="1" noChangeArrowheads="1"/>
                    </pic:cNvPicPr>
                  </pic:nvPicPr>
                  <pic:blipFill>
                    <a:blip r:embed="rId34" r:link="rId35">
                      <a:lum bright="1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0325" cy="35058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54BE8" w:rsidRPr="00C54BE8" w:rsidRDefault="00C54BE8" w:rsidP="00C54BE8">
      <w:pPr>
        <w:pStyle w:val="aa"/>
        <w:rPr>
          <w:rFonts w:asciiTheme="majorHAnsi" w:hAnsiTheme="majorHAnsi"/>
          <w:sz w:val="24"/>
          <w:szCs w:val="24"/>
        </w:rPr>
      </w:pPr>
    </w:p>
    <w:p w:rsidR="00C54BE8" w:rsidRPr="00C54BE8" w:rsidRDefault="00C54BE8" w:rsidP="00C54BE8">
      <w:pPr>
        <w:pStyle w:val="aa"/>
        <w:rPr>
          <w:rFonts w:asciiTheme="majorHAnsi" w:hAnsiTheme="majorHAnsi"/>
          <w:sz w:val="24"/>
          <w:szCs w:val="24"/>
        </w:rPr>
      </w:pPr>
    </w:p>
    <w:p w:rsidR="00C54BE8" w:rsidRPr="00C54BE8" w:rsidRDefault="00C54BE8" w:rsidP="00C54BE8">
      <w:pPr>
        <w:pStyle w:val="aa"/>
        <w:rPr>
          <w:rFonts w:asciiTheme="majorHAnsi" w:hAnsiTheme="majorHAnsi"/>
          <w:sz w:val="24"/>
          <w:szCs w:val="24"/>
        </w:rPr>
      </w:pPr>
    </w:p>
    <w:p w:rsidR="00C54BE8" w:rsidRPr="00C54BE8" w:rsidRDefault="00C54BE8" w:rsidP="00C54BE8">
      <w:pPr>
        <w:pStyle w:val="aa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noProof/>
          <w:sz w:val="24"/>
          <w:szCs w:val="24"/>
          <w:lang w:eastAsia="ru-RU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144780</wp:posOffset>
            </wp:positionH>
            <wp:positionV relativeFrom="paragraph">
              <wp:posOffset>41275</wp:posOffset>
            </wp:positionV>
            <wp:extent cx="2824480" cy="2821940"/>
            <wp:effectExtent l="19050" t="0" r="0" b="0"/>
            <wp:wrapSquare wrapText="bothSides"/>
            <wp:docPr id="126" name="Рисунок 126" descr="Looking northeast around 8 p.m.">
              <a:hlinkClick xmlns:a="http://schemas.openxmlformats.org/drawingml/2006/main" r:id="rId3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6" descr="Looking northeast around 8 p.m.">
                      <a:hlinkClick r:id="rId3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7" r:link="rId38">
                      <a:lum bright="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4480" cy="28219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54BE8" w:rsidRPr="00C54BE8" w:rsidRDefault="00C54BE8" w:rsidP="00C54BE8">
      <w:pPr>
        <w:pStyle w:val="aa"/>
        <w:rPr>
          <w:rFonts w:asciiTheme="majorHAnsi" w:hAnsiTheme="majorHAnsi"/>
          <w:sz w:val="24"/>
          <w:szCs w:val="24"/>
        </w:rPr>
      </w:pPr>
    </w:p>
    <w:p w:rsidR="00C54BE8" w:rsidRPr="00C54BE8" w:rsidRDefault="00C54BE8" w:rsidP="00C54BE8">
      <w:pPr>
        <w:pStyle w:val="aa"/>
        <w:rPr>
          <w:rFonts w:asciiTheme="majorHAnsi" w:hAnsiTheme="majorHAnsi"/>
          <w:sz w:val="24"/>
          <w:szCs w:val="24"/>
        </w:rPr>
      </w:pPr>
    </w:p>
    <w:p w:rsidR="00C54BE8" w:rsidRPr="00C54BE8" w:rsidRDefault="00C54BE8" w:rsidP="00C54BE8">
      <w:pPr>
        <w:pStyle w:val="aa"/>
        <w:rPr>
          <w:rFonts w:asciiTheme="majorHAnsi" w:hAnsiTheme="majorHAnsi"/>
          <w:sz w:val="24"/>
          <w:szCs w:val="24"/>
        </w:rPr>
      </w:pPr>
    </w:p>
    <w:p w:rsidR="00C54BE8" w:rsidRPr="00C54BE8" w:rsidRDefault="00C54BE8" w:rsidP="00C54BE8">
      <w:pPr>
        <w:pStyle w:val="aa"/>
        <w:rPr>
          <w:rFonts w:asciiTheme="majorHAnsi" w:hAnsiTheme="majorHAnsi"/>
          <w:sz w:val="24"/>
          <w:szCs w:val="24"/>
        </w:rPr>
      </w:pPr>
    </w:p>
    <w:p w:rsidR="00C54BE8" w:rsidRPr="00C54BE8" w:rsidRDefault="00C54BE8" w:rsidP="00C54BE8">
      <w:pPr>
        <w:pStyle w:val="aa"/>
        <w:rPr>
          <w:rFonts w:asciiTheme="majorHAnsi" w:hAnsiTheme="majorHAnsi"/>
          <w:sz w:val="24"/>
          <w:szCs w:val="24"/>
        </w:rPr>
      </w:pPr>
    </w:p>
    <w:p w:rsidR="00C54BE8" w:rsidRPr="00C54BE8" w:rsidRDefault="00C54BE8" w:rsidP="00C54BE8">
      <w:pPr>
        <w:pStyle w:val="aa"/>
        <w:rPr>
          <w:rFonts w:asciiTheme="majorHAnsi" w:hAnsiTheme="majorHAnsi"/>
          <w:sz w:val="24"/>
          <w:szCs w:val="24"/>
        </w:rPr>
      </w:pPr>
    </w:p>
    <w:p w:rsidR="00C54BE8" w:rsidRPr="00C54BE8" w:rsidRDefault="00C54BE8" w:rsidP="00C54BE8">
      <w:pPr>
        <w:pStyle w:val="aa"/>
        <w:rPr>
          <w:rFonts w:asciiTheme="majorHAnsi" w:hAnsiTheme="majorHAnsi"/>
          <w:sz w:val="24"/>
          <w:szCs w:val="24"/>
        </w:rPr>
      </w:pPr>
    </w:p>
    <w:p w:rsidR="00C54BE8" w:rsidRPr="00C54BE8" w:rsidRDefault="00C54BE8" w:rsidP="00C54BE8">
      <w:pPr>
        <w:pStyle w:val="aa"/>
        <w:rPr>
          <w:rFonts w:asciiTheme="majorHAnsi" w:hAnsiTheme="majorHAnsi"/>
          <w:sz w:val="24"/>
          <w:szCs w:val="24"/>
        </w:rPr>
      </w:pPr>
    </w:p>
    <w:p w:rsidR="00C54BE8" w:rsidRPr="00C54BE8" w:rsidRDefault="00C54BE8" w:rsidP="00C54BE8">
      <w:pPr>
        <w:pStyle w:val="aa"/>
        <w:rPr>
          <w:rFonts w:asciiTheme="majorHAnsi" w:hAnsiTheme="majorHAnsi"/>
          <w:sz w:val="24"/>
          <w:szCs w:val="24"/>
        </w:rPr>
      </w:pPr>
    </w:p>
    <w:p w:rsidR="00C54BE8" w:rsidRPr="00C54BE8" w:rsidRDefault="00C54BE8" w:rsidP="00C54BE8">
      <w:pPr>
        <w:pStyle w:val="aa"/>
        <w:rPr>
          <w:rFonts w:asciiTheme="majorHAnsi" w:hAnsiTheme="majorHAnsi"/>
          <w:sz w:val="24"/>
          <w:szCs w:val="24"/>
        </w:rPr>
      </w:pPr>
    </w:p>
    <w:p w:rsidR="00C54BE8" w:rsidRPr="00C54BE8" w:rsidRDefault="00C54BE8" w:rsidP="00C54BE8">
      <w:pPr>
        <w:pStyle w:val="aa"/>
        <w:rPr>
          <w:rFonts w:asciiTheme="majorHAnsi" w:hAnsiTheme="majorHAnsi"/>
          <w:sz w:val="24"/>
          <w:szCs w:val="24"/>
        </w:rPr>
      </w:pPr>
    </w:p>
    <w:p w:rsidR="00C54BE8" w:rsidRPr="00C54BE8" w:rsidRDefault="00C54BE8" w:rsidP="00C54BE8">
      <w:pPr>
        <w:pStyle w:val="aa"/>
        <w:rPr>
          <w:rFonts w:asciiTheme="majorHAnsi" w:hAnsiTheme="majorHAnsi"/>
          <w:sz w:val="24"/>
          <w:szCs w:val="24"/>
        </w:rPr>
      </w:pPr>
    </w:p>
    <w:p w:rsidR="00C54BE8" w:rsidRPr="00C54BE8" w:rsidRDefault="00C54BE8" w:rsidP="00C54BE8">
      <w:pPr>
        <w:pStyle w:val="aa"/>
        <w:rPr>
          <w:rFonts w:asciiTheme="majorHAnsi" w:hAnsiTheme="majorHAnsi"/>
          <w:sz w:val="24"/>
          <w:szCs w:val="24"/>
        </w:rPr>
      </w:pPr>
    </w:p>
    <w:p w:rsidR="00C54BE8" w:rsidRPr="00C54BE8" w:rsidRDefault="00C54BE8" w:rsidP="00C54BE8">
      <w:pPr>
        <w:pStyle w:val="aa"/>
        <w:rPr>
          <w:rFonts w:asciiTheme="majorHAnsi" w:hAnsiTheme="majorHAnsi"/>
          <w:sz w:val="24"/>
          <w:szCs w:val="24"/>
        </w:rPr>
      </w:pPr>
    </w:p>
    <w:p w:rsidR="00C54BE8" w:rsidRDefault="00C54BE8" w:rsidP="00C54BE8">
      <w:pPr>
        <w:pStyle w:val="aa"/>
        <w:rPr>
          <w:rFonts w:ascii="Verdana" w:hAnsi="Verdana"/>
          <w:sz w:val="28"/>
          <w:szCs w:val="28"/>
        </w:rPr>
      </w:pPr>
    </w:p>
    <w:p w:rsidR="00C54BE8" w:rsidRDefault="00C54BE8" w:rsidP="00C54BE8">
      <w:pPr>
        <w:pStyle w:val="aa"/>
        <w:rPr>
          <w:rFonts w:ascii="Verdana" w:hAnsi="Verdana"/>
          <w:sz w:val="28"/>
          <w:szCs w:val="28"/>
        </w:rPr>
      </w:pPr>
    </w:p>
    <w:p w:rsidR="00D73D8D" w:rsidRPr="009B7005" w:rsidRDefault="00D73D8D" w:rsidP="00D73D8D">
      <w:pPr>
        <w:pStyle w:val="aa"/>
        <w:rPr>
          <w:rFonts w:ascii="Calibri" w:hAnsi="Calibri"/>
          <w:sz w:val="28"/>
          <w:szCs w:val="28"/>
        </w:rPr>
      </w:pPr>
      <w:r>
        <w:rPr>
          <w:rFonts w:ascii="Calibri" w:hAnsi="Calibri" w:cs="Arial"/>
          <w:sz w:val="40"/>
          <w:szCs w:val="40"/>
        </w:rPr>
        <w:sym w:font="Wingdings" w:char="F08F"/>
      </w:r>
      <w:r w:rsidRPr="007F79EF">
        <w:rPr>
          <w:rFonts w:ascii="Calibri" w:hAnsi="Calibri" w:cs="Arial"/>
          <w:b/>
          <w:sz w:val="28"/>
          <w:szCs w:val="28"/>
        </w:rPr>
        <w:t xml:space="preserve"> </w:t>
      </w:r>
      <w:r w:rsidRPr="009B7005">
        <w:rPr>
          <w:rFonts w:ascii="Calibri" w:hAnsi="Calibri" w:cs="Arial"/>
          <w:b/>
          <w:i/>
          <w:sz w:val="28"/>
          <w:szCs w:val="28"/>
        </w:rPr>
        <w:t>«</w:t>
      </w:r>
      <w:r w:rsidR="000962CC">
        <w:rPr>
          <w:rFonts w:ascii="Calibri" w:hAnsi="Calibri" w:cs="Arial"/>
          <w:b/>
          <w:i/>
          <w:sz w:val="28"/>
          <w:szCs w:val="28"/>
        </w:rPr>
        <w:t>Маяк</w:t>
      </w:r>
      <w:r w:rsidRPr="009B7005">
        <w:rPr>
          <w:rFonts w:ascii="Calibri" w:hAnsi="Calibri" w:cs="Arial"/>
          <w:b/>
          <w:i/>
          <w:sz w:val="28"/>
          <w:szCs w:val="28"/>
        </w:rPr>
        <w:t>»</w:t>
      </w:r>
      <w:r w:rsidRPr="009B7005">
        <w:rPr>
          <w:rFonts w:ascii="Calibri" w:hAnsi="Calibri"/>
          <w:sz w:val="28"/>
          <w:szCs w:val="28"/>
        </w:rPr>
        <w:t xml:space="preserve">  </w:t>
      </w:r>
    </w:p>
    <w:p w:rsidR="001D7468" w:rsidRPr="001D7468" w:rsidRDefault="001D7468" w:rsidP="001D7468">
      <w:pPr>
        <w:pStyle w:val="aa"/>
        <w:rPr>
          <w:rFonts w:asciiTheme="majorHAnsi" w:hAnsiTheme="majorHAnsi" w:cs="Tahoma"/>
          <w:sz w:val="24"/>
          <w:szCs w:val="24"/>
        </w:rPr>
      </w:pPr>
      <w:r>
        <w:rPr>
          <w:rFonts w:asciiTheme="majorHAnsi" w:hAnsiTheme="majorHAnsi" w:cs="Tahoma"/>
          <w:sz w:val="24"/>
          <w:szCs w:val="24"/>
        </w:rPr>
        <w:t>4.1.</w:t>
      </w:r>
      <w:r w:rsidRPr="001D7468">
        <w:rPr>
          <w:rFonts w:asciiTheme="majorHAnsi" w:hAnsiTheme="majorHAnsi" w:cs="Tahoma"/>
          <w:sz w:val="24"/>
          <w:szCs w:val="24"/>
        </w:rPr>
        <w:t xml:space="preserve"> Моменты времени 0 и 1 сутки. При этом изменение ее видимой звездной величины равно </w:t>
      </w:r>
      <w:r w:rsidRPr="001D7468">
        <w:rPr>
          <w:rFonts w:asciiTheme="majorHAnsi" w:hAnsiTheme="majorHAnsi" w:cs="Tahoma"/>
          <w:position w:val="-6"/>
          <w:sz w:val="24"/>
          <w:szCs w:val="24"/>
        </w:rPr>
        <w:object w:dxaOrig="859" w:dyaOrig="279">
          <v:shape id="_x0000_i1036" type="#_x0000_t75" style="width:43.1pt;height:13.6pt" o:ole="">
            <v:imagedata r:id="rId39" o:title=""/>
          </v:shape>
          <o:OLEObject Type="Embed" ProgID="Equation.3" ShapeID="_x0000_i1036" DrawAspect="Content" ObjectID="_1261391807" r:id="rId40"/>
        </w:object>
      </w:r>
      <w:r w:rsidRPr="001D7468">
        <w:rPr>
          <w:rFonts w:asciiTheme="majorHAnsi" w:hAnsiTheme="majorHAnsi" w:cs="Tahoma"/>
          <w:sz w:val="24"/>
          <w:szCs w:val="24"/>
        </w:rPr>
        <w:t>. Абсолютное значение светимости из данного графика получить нельзя.</w:t>
      </w:r>
    </w:p>
    <w:p w:rsidR="001D7468" w:rsidRPr="001D7468" w:rsidRDefault="001D7468" w:rsidP="001D7468">
      <w:pPr>
        <w:pStyle w:val="aa"/>
        <w:rPr>
          <w:rFonts w:asciiTheme="majorHAnsi" w:hAnsiTheme="majorHAnsi" w:cs="Tahoma"/>
          <w:sz w:val="24"/>
          <w:szCs w:val="24"/>
        </w:rPr>
      </w:pPr>
      <w:r>
        <w:rPr>
          <w:rFonts w:asciiTheme="majorHAnsi" w:hAnsiTheme="majorHAnsi" w:cs="Tahoma"/>
          <w:sz w:val="24"/>
          <w:szCs w:val="24"/>
        </w:rPr>
        <w:t>4.2.</w:t>
      </w:r>
      <w:r w:rsidRPr="001D7468">
        <w:rPr>
          <w:rFonts w:asciiTheme="majorHAnsi" w:hAnsiTheme="majorHAnsi" w:cs="Tahoma"/>
          <w:sz w:val="24"/>
          <w:szCs w:val="24"/>
        </w:rPr>
        <w:t xml:space="preserve"> Максимальное значение температуры фотосферы </w:t>
      </w:r>
      <w:r w:rsidRPr="001D7468">
        <w:rPr>
          <w:rFonts w:asciiTheme="majorHAnsi" w:hAnsiTheme="majorHAnsi" w:cs="Tahoma"/>
          <w:position w:val="-10"/>
          <w:sz w:val="24"/>
          <w:szCs w:val="24"/>
        </w:rPr>
        <w:object w:dxaOrig="780" w:dyaOrig="320">
          <v:shape id="_x0000_i1037" type="#_x0000_t75" style="width:38.55pt;height:16.45pt" o:ole="">
            <v:imagedata r:id="rId41" o:title=""/>
          </v:shape>
          <o:OLEObject Type="Embed" ProgID="Equation.3" ShapeID="_x0000_i1037" DrawAspect="Content" ObjectID="_1261391808" r:id="rId42"/>
        </w:object>
      </w:r>
      <w:r w:rsidRPr="001D7468">
        <w:rPr>
          <w:rFonts w:asciiTheme="majorHAnsi" w:hAnsiTheme="majorHAnsi" w:cs="Tahoma"/>
          <w:sz w:val="24"/>
          <w:szCs w:val="24"/>
        </w:rPr>
        <w:t>. Моменты времени те же.</w:t>
      </w:r>
    </w:p>
    <w:p w:rsidR="001D7468" w:rsidRPr="001D7468" w:rsidRDefault="001D7468" w:rsidP="001D7468">
      <w:pPr>
        <w:pStyle w:val="aa"/>
        <w:rPr>
          <w:rFonts w:asciiTheme="majorHAnsi" w:hAnsiTheme="majorHAnsi" w:cs="Tahoma"/>
          <w:sz w:val="24"/>
          <w:szCs w:val="24"/>
        </w:rPr>
      </w:pPr>
      <w:r>
        <w:rPr>
          <w:rFonts w:asciiTheme="majorHAnsi" w:hAnsiTheme="majorHAnsi" w:cs="Tahoma"/>
          <w:sz w:val="24"/>
          <w:szCs w:val="24"/>
        </w:rPr>
        <w:t>4.3.</w:t>
      </w:r>
      <w:r w:rsidRPr="001D7468">
        <w:rPr>
          <w:rFonts w:asciiTheme="majorHAnsi" w:hAnsiTheme="majorHAnsi" w:cs="Tahoma"/>
          <w:sz w:val="24"/>
          <w:szCs w:val="24"/>
        </w:rPr>
        <w:t xml:space="preserve"> Максимальный спектральный класс </w:t>
      </w:r>
      <w:r w:rsidRPr="001D7468">
        <w:rPr>
          <w:rFonts w:asciiTheme="majorHAnsi" w:hAnsiTheme="majorHAnsi" w:cs="Tahoma"/>
          <w:position w:val="-6"/>
          <w:sz w:val="24"/>
          <w:szCs w:val="24"/>
        </w:rPr>
        <w:object w:dxaOrig="360" w:dyaOrig="279">
          <v:shape id="_x0000_i1038" type="#_x0000_t75" style="width:18.15pt;height:14.15pt" o:ole="">
            <v:imagedata r:id="rId43" o:title=""/>
          </v:shape>
          <o:OLEObject Type="Embed" ProgID="Equation.3" ShapeID="_x0000_i1038" DrawAspect="Content" ObjectID="_1261391809" r:id="rId44"/>
        </w:object>
      </w:r>
      <w:r w:rsidRPr="001D7468">
        <w:rPr>
          <w:rFonts w:asciiTheme="majorHAnsi" w:hAnsiTheme="majorHAnsi" w:cs="Tahoma"/>
          <w:sz w:val="24"/>
          <w:szCs w:val="24"/>
        </w:rPr>
        <w:t xml:space="preserve"> в те же моменты времени.</w:t>
      </w:r>
    </w:p>
    <w:p w:rsidR="001D7468" w:rsidRDefault="001D7468" w:rsidP="001D7468">
      <w:pPr>
        <w:pStyle w:val="aa"/>
        <w:rPr>
          <w:rFonts w:asciiTheme="majorHAnsi" w:hAnsiTheme="majorHAnsi" w:cs="Tahoma"/>
          <w:sz w:val="24"/>
          <w:szCs w:val="24"/>
        </w:rPr>
      </w:pPr>
      <w:r>
        <w:rPr>
          <w:rFonts w:asciiTheme="majorHAnsi" w:hAnsiTheme="majorHAnsi" w:cs="Tahoma"/>
          <w:sz w:val="24"/>
          <w:szCs w:val="24"/>
        </w:rPr>
        <w:t>4.4.</w:t>
      </w:r>
      <w:r w:rsidRPr="001D7468">
        <w:rPr>
          <w:rFonts w:asciiTheme="majorHAnsi" w:hAnsiTheme="majorHAnsi" w:cs="Tahoma"/>
          <w:sz w:val="24"/>
          <w:szCs w:val="24"/>
        </w:rPr>
        <w:t xml:space="preserve"> Максимальная лучевая скорость поверхности </w:t>
      </w:r>
      <w:r>
        <w:rPr>
          <w:rFonts w:asciiTheme="majorHAnsi" w:hAnsiTheme="majorHAnsi" w:cs="Tahoma"/>
          <w:sz w:val="24"/>
          <w:szCs w:val="24"/>
        </w:rPr>
        <w:t>20 км/с</w:t>
      </w:r>
      <w:r w:rsidRPr="001D7468">
        <w:rPr>
          <w:rFonts w:asciiTheme="majorHAnsi" w:hAnsiTheme="majorHAnsi" w:cs="Tahoma"/>
          <w:sz w:val="24"/>
          <w:szCs w:val="24"/>
        </w:rPr>
        <w:t xml:space="preserve">. Направлена </w:t>
      </w:r>
      <w:r>
        <w:rPr>
          <w:rFonts w:asciiTheme="majorHAnsi" w:hAnsiTheme="majorHAnsi" w:cs="Tahoma"/>
          <w:sz w:val="24"/>
          <w:szCs w:val="24"/>
        </w:rPr>
        <w:t>к</w:t>
      </w:r>
      <w:r w:rsidRPr="001D7468">
        <w:rPr>
          <w:rFonts w:asciiTheme="majorHAnsi" w:hAnsiTheme="majorHAnsi" w:cs="Tahoma"/>
          <w:sz w:val="24"/>
          <w:szCs w:val="24"/>
        </w:rPr>
        <w:t xml:space="preserve"> нам</w:t>
      </w:r>
      <w:r>
        <w:rPr>
          <w:rFonts w:asciiTheme="majorHAnsi" w:hAnsiTheme="majorHAnsi" w:cs="Tahoma"/>
          <w:sz w:val="24"/>
          <w:szCs w:val="24"/>
        </w:rPr>
        <w:t>:</w:t>
      </w:r>
      <w:r w:rsidRPr="001D7468">
        <w:rPr>
          <w:rFonts w:asciiTheme="majorHAnsi" w:hAnsiTheme="majorHAnsi" w:cs="Tahoma"/>
          <w:sz w:val="24"/>
          <w:szCs w:val="24"/>
        </w:rPr>
        <w:t xml:space="preserve"> 0,8 суток. От нас</w:t>
      </w:r>
      <w:r w:rsidR="0044625F">
        <w:rPr>
          <w:rFonts w:asciiTheme="majorHAnsi" w:hAnsiTheme="majorHAnsi" w:cs="Tahoma"/>
          <w:sz w:val="24"/>
          <w:szCs w:val="24"/>
        </w:rPr>
        <w:t>:</w:t>
      </w:r>
      <w:r w:rsidRPr="001D7468">
        <w:rPr>
          <w:rFonts w:asciiTheme="majorHAnsi" w:hAnsiTheme="majorHAnsi" w:cs="Tahoma"/>
          <w:sz w:val="24"/>
          <w:szCs w:val="24"/>
        </w:rPr>
        <w:t xml:space="preserve"> 0 и 1 сутки.</w:t>
      </w:r>
      <w:r>
        <w:rPr>
          <w:rFonts w:asciiTheme="majorHAnsi" w:hAnsiTheme="majorHAnsi" w:cs="Tahoma"/>
          <w:sz w:val="24"/>
          <w:szCs w:val="24"/>
        </w:rPr>
        <w:t xml:space="preserve"> </w:t>
      </w:r>
    </w:p>
    <w:p w:rsidR="001D7468" w:rsidRPr="001D7468" w:rsidRDefault="001D7468" w:rsidP="001D7468">
      <w:pPr>
        <w:pStyle w:val="aa"/>
        <w:rPr>
          <w:rFonts w:asciiTheme="majorHAnsi" w:hAnsiTheme="majorHAnsi" w:cs="Tahoma"/>
          <w:sz w:val="24"/>
          <w:szCs w:val="24"/>
        </w:rPr>
      </w:pPr>
      <w:r>
        <w:rPr>
          <w:rFonts w:asciiTheme="majorHAnsi" w:hAnsiTheme="majorHAnsi" w:cs="Tahoma"/>
          <w:sz w:val="24"/>
          <w:szCs w:val="24"/>
        </w:rPr>
        <w:t>4.5.</w:t>
      </w:r>
      <w:r w:rsidRPr="001D7468">
        <w:rPr>
          <w:rFonts w:asciiTheme="majorHAnsi" w:hAnsiTheme="majorHAnsi" w:cs="Tahoma"/>
          <w:sz w:val="24"/>
          <w:szCs w:val="24"/>
        </w:rPr>
        <w:t xml:space="preserve"> Максимальное приращение радиуса цефеиды </w:t>
      </w:r>
      <w:r w:rsidRPr="001D7468">
        <w:rPr>
          <w:rFonts w:asciiTheme="majorHAnsi" w:hAnsiTheme="majorHAnsi" w:cs="Tahoma"/>
          <w:position w:val="-6"/>
          <w:sz w:val="24"/>
          <w:szCs w:val="24"/>
        </w:rPr>
        <w:object w:dxaOrig="660" w:dyaOrig="320">
          <v:shape id="_x0000_i1039" type="#_x0000_t75" style="width:32.9pt;height:15.85pt" o:ole="">
            <v:imagedata r:id="rId45" o:title=""/>
          </v:shape>
          <o:OLEObject Type="Embed" ProgID="Equation.3" ShapeID="_x0000_i1039" DrawAspect="Content" ObjectID="_1261391810" r:id="rId46"/>
        </w:object>
      </w:r>
      <w:r w:rsidRPr="001D7468">
        <w:rPr>
          <w:rFonts w:asciiTheme="majorHAnsi" w:hAnsiTheme="majorHAnsi" w:cs="Tahoma"/>
          <w:sz w:val="24"/>
          <w:szCs w:val="24"/>
        </w:rPr>
        <w:t xml:space="preserve">. Момент времени </w:t>
      </w:r>
      <w:r w:rsidRPr="001D7468">
        <w:rPr>
          <w:rFonts w:asciiTheme="majorHAnsi" w:hAnsiTheme="majorHAnsi" w:cs="Tahoma"/>
          <w:position w:val="-10"/>
          <w:sz w:val="24"/>
          <w:szCs w:val="24"/>
        </w:rPr>
        <w:object w:dxaOrig="1020" w:dyaOrig="320">
          <v:shape id="_x0000_i1040" type="#_x0000_t75" style="width:51pt;height:16.45pt" o:ole="">
            <v:imagedata r:id="rId47" o:title=""/>
          </v:shape>
          <o:OLEObject Type="Embed" ProgID="Equation.3" ShapeID="_x0000_i1040" DrawAspect="Content" ObjectID="_1261391811" r:id="rId48"/>
        </w:object>
      </w:r>
      <w:r w:rsidRPr="001D7468">
        <w:rPr>
          <w:rFonts w:asciiTheme="majorHAnsi" w:hAnsiTheme="majorHAnsi" w:cs="Tahoma"/>
          <w:sz w:val="24"/>
          <w:szCs w:val="24"/>
        </w:rPr>
        <w:t>.</w:t>
      </w:r>
    </w:p>
    <w:p w:rsidR="001D7468" w:rsidRPr="001D7468" w:rsidRDefault="001D7468" w:rsidP="001D7468">
      <w:pPr>
        <w:pStyle w:val="aa"/>
        <w:ind w:firstLine="720"/>
        <w:rPr>
          <w:rFonts w:asciiTheme="majorHAnsi" w:hAnsiTheme="majorHAnsi"/>
          <w:sz w:val="24"/>
          <w:szCs w:val="24"/>
        </w:rPr>
      </w:pPr>
      <w:r w:rsidRPr="001D7468">
        <w:rPr>
          <w:rFonts w:asciiTheme="majorHAnsi" w:hAnsiTheme="majorHAnsi"/>
          <w:sz w:val="24"/>
          <w:szCs w:val="24"/>
        </w:rPr>
        <w:t>Литература: Кононович Э.В., В.И. Мороз. Общий курс астрономии. 2004 г. (стр. 402-404).</w:t>
      </w:r>
    </w:p>
    <w:p w:rsidR="0042645B" w:rsidRDefault="0070476F" w:rsidP="0042645B">
      <w:pPr>
        <w:spacing w:before="240" w:after="0" w:line="240" w:lineRule="auto"/>
        <w:jc w:val="both"/>
        <w:rPr>
          <w:rFonts w:asciiTheme="majorHAnsi" w:hAnsiTheme="majorHAnsi" w:cs="Arial"/>
          <w:b/>
          <w:i/>
          <w:sz w:val="24"/>
          <w:szCs w:val="24"/>
        </w:rPr>
      </w:pPr>
      <w:r>
        <w:rPr>
          <w:rFonts w:ascii="Calibri" w:hAnsi="Calibri" w:cs="Arial"/>
          <w:sz w:val="40"/>
          <w:szCs w:val="40"/>
        </w:rPr>
        <w:sym w:font="Wingdings" w:char="F090"/>
      </w:r>
      <w:r w:rsidRPr="007F79EF">
        <w:rPr>
          <w:rFonts w:ascii="Calibri" w:hAnsi="Calibri" w:cs="Arial"/>
          <w:b/>
          <w:sz w:val="28"/>
          <w:szCs w:val="28"/>
        </w:rPr>
        <w:t xml:space="preserve"> </w:t>
      </w:r>
      <w:r w:rsidRPr="009B7005">
        <w:rPr>
          <w:rFonts w:ascii="Calibri" w:hAnsi="Calibri" w:cs="Arial"/>
          <w:b/>
          <w:i/>
          <w:sz w:val="28"/>
          <w:szCs w:val="28"/>
        </w:rPr>
        <w:t>«</w:t>
      </w:r>
      <w:r w:rsidR="00B24C06">
        <w:rPr>
          <w:rFonts w:ascii="Calibri" w:hAnsi="Calibri" w:cs="Arial"/>
          <w:b/>
          <w:i/>
          <w:sz w:val="28"/>
          <w:szCs w:val="28"/>
        </w:rPr>
        <w:t>Алголи</w:t>
      </w:r>
      <w:r w:rsidRPr="009B7005">
        <w:rPr>
          <w:rFonts w:ascii="Calibri" w:hAnsi="Calibri" w:cs="Arial"/>
          <w:b/>
          <w:i/>
          <w:sz w:val="28"/>
          <w:szCs w:val="28"/>
        </w:rPr>
        <w:t>»</w:t>
      </w:r>
    </w:p>
    <w:p w:rsidR="00B24C06" w:rsidRPr="00B24C06" w:rsidRDefault="00B24C06" w:rsidP="00B24C06">
      <w:pPr>
        <w:pStyle w:val="aa"/>
        <w:jc w:val="left"/>
        <w:rPr>
          <w:rFonts w:asciiTheme="majorHAnsi" w:hAnsiTheme="majorHAnsi" w:cs="Tahoma"/>
          <w:sz w:val="24"/>
          <w:szCs w:val="24"/>
        </w:rPr>
      </w:pPr>
      <w:r>
        <w:rPr>
          <w:rFonts w:asciiTheme="majorHAnsi" w:hAnsiTheme="majorHAnsi" w:cs="Tahoma"/>
          <w:sz w:val="24"/>
          <w:szCs w:val="24"/>
        </w:rPr>
        <w:t>5.1.</w:t>
      </w:r>
      <w:r w:rsidRPr="00B24C06">
        <w:rPr>
          <w:rFonts w:asciiTheme="majorHAnsi" w:hAnsiTheme="majorHAnsi" w:cs="Tahoma"/>
          <w:sz w:val="24"/>
          <w:szCs w:val="24"/>
        </w:rPr>
        <w:t xml:space="preserve"> Затмения полные: </w:t>
      </w:r>
      <w:r w:rsidRPr="00B24C06">
        <w:rPr>
          <w:rFonts w:asciiTheme="majorHAnsi" w:hAnsiTheme="majorHAnsi" w:cs="Tahoma"/>
          <w:sz w:val="24"/>
          <w:szCs w:val="24"/>
          <w:lang w:val="en-US"/>
        </w:rPr>
        <w:t>AR</w:t>
      </w:r>
      <w:r w:rsidRPr="00B24C06">
        <w:rPr>
          <w:rFonts w:asciiTheme="majorHAnsi" w:hAnsiTheme="majorHAnsi" w:cs="Tahoma"/>
          <w:sz w:val="24"/>
          <w:szCs w:val="24"/>
        </w:rPr>
        <w:t xml:space="preserve"> Ящерицы, и </w:t>
      </w:r>
      <w:r w:rsidRPr="00B24C06">
        <w:rPr>
          <w:rFonts w:asciiTheme="majorHAnsi" w:hAnsiTheme="majorHAnsi" w:cs="Tahoma"/>
          <w:sz w:val="24"/>
          <w:szCs w:val="24"/>
          <w:lang w:val="en-US"/>
        </w:rPr>
        <w:t>IH</w:t>
      </w:r>
      <w:r w:rsidRPr="00B24C06">
        <w:rPr>
          <w:rFonts w:asciiTheme="majorHAnsi" w:hAnsiTheme="majorHAnsi" w:cs="Tahoma"/>
          <w:sz w:val="24"/>
          <w:szCs w:val="24"/>
        </w:rPr>
        <w:t xml:space="preserve"> Кассиопеи. В остальных трех случаях </w:t>
      </w:r>
      <w:r>
        <w:rPr>
          <w:rFonts w:asciiTheme="majorHAnsi" w:hAnsiTheme="majorHAnsi" w:cs="Tahoma"/>
          <w:sz w:val="24"/>
          <w:szCs w:val="24"/>
        </w:rPr>
        <w:t xml:space="preserve">– </w:t>
      </w:r>
      <w:r w:rsidRPr="00B24C06">
        <w:rPr>
          <w:rFonts w:asciiTheme="majorHAnsi" w:hAnsiTheme="majorHAnsi" w:cs="Tahoma"/>
          <w:sz w:val="24"/>
          <w:szCs w:val="24"/>
        </w:rPr>
        <w:t>частные.</w:t>
      </w:r>
    </w:p>
    <w:p w:rsidR="00B24C06" w:rsidRPr="00B24C06" w:rsidRDefault="00B24C06" w:rsidP="00B24C06">
      <w:pPr>
        <w:pStyle w:val="aa"/>
        <w:jc w:val="left"/>
        <w:rPr>
          <w:rFonts w:asciiTheme="majorHAnsi" w:hAnsiTheme="majorHAnsi" w:cs="Tahoma"/>
          <w:sz w:val="24"/>
          <w:szCs w:val="24"/>
        </w:rPr>
      </w:pPr>
      <w:r>
        <w:rPr>
          <w:rFonts w:asciiTheme="majorHAnsi" w:hAnsiTheme="majorHAnsi" w:cs="Tahoma"/>
          <w:sz w:val="24"/>
          <w:szCs w:val="24"/>
        </w:rPr>
        <w:t xml:space="preserve">5.2. </w:t>
      </w:r>
      <w:r w:rsidRPr="00B24C06">
        <w:rPr>
          <w:rFonts w:asciiTheme="majorHAnsi" w:hAnsiTheme="majorHAnsi" w:cs="Tahoma"/>
          <w:sz w:val="24"/>
          <w:szCs w:val="24"/>
        </w:rPr>
        <w:t>Это отношение продолжительности одного минимума к половине периода. Измеряем л</w:t>
      </w:r>
      <w:r w:rsidRPr="00B24C06">
        <w:rPr>
          <w:rFonts w:asciiTheme="majorHAnsi" w:hAnsiTheme="majorHAnsi" w:cs="Tahoma"/>
          <w:sz w:val="24"/>
          <w:szCs w:val="24"/>
        </w:rPr>
        <w:t>и</w:t>
      </w:r>
      <w:r w:rsidRPr="00B24C06">
        <w:rPr>
          <w:rFonts w:asciiTheme="majorHAnsi" w:hAnsiTheme="majorHAnsi" w:cs="Tahoma"/>
          <w:sz w:val="24"/>
          <w:szCs w:val="24"/>
        </w:rPr>
        <w:t xml:space="preserve">нейкой и получаем искомый результат </w:t>
      </w:r>
      <w:r w:rsidRPr="00B24C06">
        <w:rPr>
          <w:rFonts w:asciiTheme="majorHAnsi" w:hAnsiTheme="majorHAnsi" w:cs="Tahoma"/>
          <w:position w:val="-6"/>
          <w:sz w:val="24"/>
          <w:szCs w:val="24"/>
        </w:rPr>
        <w:object w:dxaOrig="499" w:dyaOrig="279">
          <v:shape id="_x0000_i1041" type="#_x0000_t75" style="width:24.95pt;height:14.15pt" o:ole="">
            <v:imagedata r:id="rId49" o:title=""/>
          </v:shape>
          <o:OLEObject Type="Embed" ProgID="Equation.3" ShapeID="_x0000_i1041" DrawAspect="Content" ObjectID="_1261391812" r:id="rId50"/>
        </w:object>
      </w:r>
    </w:p>
    <w:p w:rsidR="00B24C06" w:rsidRPr="00B24C06" w:rsidRDefault="00B24C06" w:rsidP="00B24C06">
      <w:pPr>
        <w:pStyle w:val="aa"/>
        <w:jc w:val="left"/>
        <w:rPr>
          <w:rFonts w:asciiTheme="majorHAnsi" w:hAnsiTheme="majorHAnsi" w:cs="Tahoma"/>
          <w:sz w:val="24"/>
          <w:szCs w:val="24"/>
        </w:rPr>
      </w:pPr>
      <w:r>
        <w:rPr>
          <w:rFonts w:asciiTheme="majorHAnsi" w:hAnsiTheme="majorHAnsi" w:cs="Tahoma"/>
          <w:sz w:val="24"/>
          <w:szCs w:val="24"/>
        </w:rPr>
        <w:t>5.3.</w:t>
      </w:r>
      <w:r w:rsidRPr="00B24C06">
        <w:rPr>
          <w:rFonts w:asciiTheme="majorHAnsi" w:hAnsiTheme="majorHAnsi" w:cs="Tahoma"/>
          <w:sz w:val="24"/>
          <w:szCs w:val="24"/>
        </w:rPr>
        <w:t xml:space="preserve"> Большой минимум </w:t>
      </w:r>
      <w:r w:rsidRPr="00B24C06">
        <w:rPr>
          <w:rFonts w:asciiTheme="majorHAnsi" w:hAnsiTheme="majorHAnsi" w:cs="Tahoma"/>
          <w:position w:val="-10"/>
          <w:sz w:val="24"/>
          <w:szCs w:val="24"/>
        </w:rPr>
        <w:object w:dxaOrig="960" w:dyaOrig="340">
          <v:shape id="_x0000_i1042" type="#_x0000_t75" style="width:47.6pt;height:17pt" o:ole="">
            <v:imagedata r:id="rId51" o:title=""/>
          </v:shape>
          <o:OLEObject Type="Embed" ProgID="Equation.3" ShapeID="_x0000_i1042" DrawAspect="Content" ObjectID="_1261391813" r:id="rId52"/>
        </w:object>
      </w:r>
      <w:r w:rsidRPr="00B24C06">
        <w:rPr>
          <w:rFonts w:asciiTheme="majorHAnsi" w:hAnsiTheme="majorHAnsi" w:cs="Tahoma"/>
          <w:sz w:val="24"/>
          <w:szCs w:val="24"/>
        </w:rPr>
        <w:t xml:space="preserve"> </w:t>
      </w:r>
      <w:r>
        <w:rPr>
          <w:rFonts w:asciiTheme="majorHAnsi" w:hAnsiTheme="majorHAnsi" w:cs="Tahoma"/>
          <w:sz w:val="24"/>
          <w:szCs w:val="24"/>
        </w:rPr>
        <w:t>–</w:t>
      </w:r>
      <w:r w:rsidRPr="00B24C06">
        <w:rPr>
          <w:rFonts w:asciiTheme="majorHAnsi" w:hAnsiTheme="majorHAnsi" w:cs="Tahoma"/>
          <w:sz w:val="24"/>
          <w:szCs w:val="24"/>
        </w:rPr>
        <w:t xml:space="preserve"> видна только большая звезда. Максимум </w:t>
      </w:r>
      <w:r w:rsidRPr="00B24C06">
        <w:rPr>
          <w:rFonts w:asciiTheme="majorHAnsi" w:hAnsiTheme="majorHAnsi" w:cs="Tahoma"/>
          <w:position w:val="-10"/>
          <w:sz w:val="24"/>
          <w:szCs w:val="24"/>
        </w:rPr>
        <w:object w:dxaOrig="1420" w:dyaOrig="340">
          <v:shape id="_x0000_i1043" type="#_x0000_t75" style="width:70.85pt;height:17pt" o:ole="">
            <v:imagedata r:id="rId53" o:title=""/>
          </v:shape>
          <o:OLEObject Type="Embed" ProgID="Equation.3" ShapeID="_x0000_i1043" DrawAspect="Content" ObjectID="_1261391814" r:id="rId54"/>
        </w:object>
      </w:r>
      <w:r w:rsidRPr="00B24C06">
        <w:rPr>
          <w:rFonts w:asciiTheme="majorHAnsi" w:hAnsiTheme="majorHAnsi" w:cs="Tahoma"/>
          <w:sz w:val="24"/>
          <w:szCs w:val="24"/>
        </w:rPr>
        <w:t xml:space="preserve"> </w:t>
      </w:r>
      <w:r>
        <w:rPr>
          <w:rFonts w:asciiTheme="majorHAnsi" w:hAnsiTheme="majorHAnsi" w:cs="Tahoma"/>
          <w:sz w:val="24"/>
          <w:szCs w:val="24"/>
        </w:rPr>
        <w:t>–</w:t>
      </w:r>
      <w:r w:rsidRPr="00B24C06">
        <w:rPr>
          <w:rFonts w:asciiTheme="majorHAnsi" w:hAnsiTheme="majorHAnsi" w:cs="Tahoma"/>
          <w:sz w:val="24"/>
          <w:szCs w:val="24"/>
        </w:rPr>
        <w:t xml:space="preserve"> ви</w:t>
      </w:r>
      <w:r w:rsidRPr="00B24C06">
        <w:rPr>
          <w:rFonts w:asciiTheme="majorHAnsi" w:hAnsiTheme="majorHAnsi" w:cs="Tahoma"/>
          <w:sz w:val="24"/>
          <w:szCs w:val="24"/>
        </w:rPr>
        <w:t>д</w:t>
      </w:r>
      <w:r w:rsidRPr="00B24C06">
        <w:rPr>
          <w:rFonts w:asciiTheme="majorHAnsi" w:hAnsiTheme="majorHAnsi" w:cs="Tahoma"/>
          <w:sz w:val="24"/>
          <w:szCs w:val="24"/>
        </w:rPr>
        <w:t xml:space="preserve">ны обе звезды. </w:t>
      </w:r>
    </w:p>
    <w:p w:rsidR="00B24C06" w:rsidRPr="00B24C06" w:rsidRDefault="00B24C06" w:rsidP="00B24C06">
      <w:pPr>
        <w:pStyle w:val="aa"/>
        <w:ind w:firstLine="720"/>
        <w:jc w:val="left"/>
        <w:rPr>
          <w:rFonts w:asciiTheme="majorHAnsi" w:hAnsiTheme="majorHAnsi" w:cs="Tahoma"/>
          <w:sz w:val="24"/>
          <w:szCs w:val="24"/>
        </w:rPr>
      </w:pPr>
      <w:r w:rsidRPr="00B24C06">
        <w:rPr>
          <w:rFonts w:asciiTheme="majorHAnsi" w:hAnsiTheme="majorHAnsi" w:cs="Tahoma"/>
          <w:sz w:val="24"/>
          <w:szCs w:val="24"/>
        </w:rPr>
        <w:lastRenderedPageBreak/>
        <w:t xml:space="preserve">Отсюда: </w:t>
      </w:r>
      <w:r w:rsidRPr="00B24C06">
        <w:rPr>
          <w:rFonts w:asciiTheme="majorHAnsi" w:hAnsiTheme="majorHAnsi" w:cs="Tahoma"/>
          <w:position w:val="-30"/>
          <w:sz w:val="24"/>
          <w:szCs w:val="24"/>
        </w:rPr>
        <w:object w:dxaOrig="2840" w:dyaOrig="680">
          <v:shape id="_x0000_i1044" type="#_x0000_t75" style="width:141.75pt;height:34pt" o:ole="">
            <v:imagedata r:id="rId55" o:title=""/>
          </v:shape>
          <o:OLEObject Type="Embed" ProgID="Equation.3" ShapeID="_x0000_i1044" DrawAspect="Content" ObjectID="_1261391815" r:id="rId56"/>
        </w:object>
      </w:r>
      <w:r w:rsidRPr="00B24C06">
        <w:rPr>
          <w:rFonts w:asciiTheme="majorHAnsi" w:hAnsiTheme="majorHAnsi" w:cs="Tahoma"/>
          <w:sz w:val="24"/>
          <w:szCs w:val="24"/>
        </w:rPr>
        <w:t xml:space="preserve">. Отношение светимостей: </w:t>
      </w:r>
      <w:r w:rsidRPr="00B24C06">
        <w:rPr>
          <w:rFonts w:asciiTheme="majorHAnsi" w:hAnsiTheme="majorHAnsi" w:cs="Tahoma"/>
          <w:position w:val="-30"/>
          <w:sz w:val="24"/>
          <w:szCs w:val="24"/>
        </w:rPr>
        <w:object w:dxaOrig="980" w:dyaOrig="680">
          <v:shape id="_x0000_i1045" type="#_x0000_t75" style="width:48.75pt;height:34pt" o:ole="">
            <v:imagedata r:id="rId57" o:title=""/>
          </v:shape>
          <o:OLEObject Type="Embed" ProgID="Equation.3" ShapeID="_x0000_i1045" DrawAspect="Content" ObjectID="_1261391816" r:id="rId58"/>
        </w:object>
      </w:r>
      <w:r w:rsidRPr="00B24C06">
        <w:rPr>
          <w:rFonts w:asciiTheme="majorHAnsi" w:hAnsiTheme="majorHAnsi" w:cs="Tahoma"/>
          <w:sz w:val="24"/>
          <w:szCs w:val="24"/>
        </w:rPr>
        <w:t xml:space="preserve"> </w:t>
      </w:r>
      <w:r>
        <w:rPr>
          <w:rFonts w:asciiTheme="majorHAnsi" w:hAnsiTheme="majorHAnsi" w:cs="Tahoma"/>
          <w:sz w:val="24"/>
          <w:szCs w:val="24"/>
        </w:rPr>
        <w:t>–</w:t>
      </w:r>
      <w:r w:rsidRPr="00B24C06">
        <w:rPr>
          <w:rFonts w:asciiTheme="majorHAnsi" w:hAnsiTheme="majorHAnsi" w:cs="Tahoma"/>
          <w:sz w:val="24"/>
          <w:szCs w:val="24"/>
        </w:rPr>
        <w:t xml:space="preserve"> б</w:t>
      </w:r>
      <w:r w:rsidRPr="00821B4D">
        <w:rPr>
          <w:rFonts w:asciiTheme="majorHAnsi" w:hAnsiTheme="majorHAnsi" w:cs="Tahoma"/>
          <w:sz w:val="24"/>
          <w:szCs w:val="24"/>
        </w:rPr>
        <w:t>о</w:t>
      </w:r>
      <w:r w:rsidRPr="00B24C06">
        <w:rPr>
          <w:rFonts w:asciiTheme="majorHAnsi" w:hAnsiTheme="majorHAnsi" w:cs="Tahoma"/>
          <w:sz w:val="24"/>
          <w:szCs w:val="24"/>
        </w:rPr>
        <w:t>льшая комп</w:t>
      </w:r>
      <w:r w:rsidRPr="00B24C06">
        <w:rPr>
          <w:rFonts w:asciiTheme="majorHAnsi" w:hAnsiTheme="majorHAnsi" w:cs="Tahoma"/>
          <w:sz w:val="24"/>
          <w:szCs w:val="24"/>
        </w:rPr>
        <w:t>о</w:t>
      </w:r>
      <w:r w:rsidRPr="00B24C06">
        <w:rPr>
          <w:rFonts w:asciiTheme="majorHAnsi" w:hAnsiTheme="majorHAnsi" w:cs="Tahoma"/>
          <w:sz w:val="24"/>
          <w:szCs w:val="24"/>
        </w:rPr>
        <w:t>нента имеет большую светимость.</w:t>
      </w:r>
    </w:p>
    <w:p w:rsidR="00B24C06" w:rsidRPr="00B24C06" w:rsidRDefault="00B24C06" w:rsidP="00B24C06">
      <w:pPr>
        <w:pStyle w:val="aa"/>
        <w:jc w:val="left"/>
        <w:rPr>
          <w:rFonts w:asciiTheme="majorHAnsi" w:hAnsiTheme="majorHAnsi" w:cs="Tahoma"/>
          <w:sz w:val="24"/>
          <w:szCs w:val="24"/>
        </w:rPr>
      </w:pPr>
      <w:r>
        <w:rPr>
          <w:rFonts w:asciiTheme="majorHAnsi" w:hAnsiTheme="majorHAnsi" w:cs="Tahoma"/>
          <w:sz w:val="24"/>
          <w:szCs w:val="24"/>
        </w:rPr>
        <w:t>5.4.</w:t>
      </w:r>
      <w:r w:rsidRPr="00B24C06">
        <w:rPr>
          <w:rFonts w:asciiTheme="majorHAnsi" w:hAnsiTheme="majorHAnsi" w:cs="Tahoma"/>
          <w:sz w:val="24"/>
          <w:szCs w:val="24"/>
        </w:rPr>
        <w:t xml:space="preserve"> Приливное воздействие компонент максимально там, где кривые блеска более плавные. В нашем случае </w:t>
      </w:r>
      <w:r w:rsidRPr="00B24C06">
        <w:rPr>
          <w:rFonts w:asciiTheme="majorHAnsi" w:hAnsiTheme="majorHAnsi" w:cs="Tahoma"/>
          <w:position w:val="-10"/>
          <w:sz w:val="24"/>
          <w:szCs w:val="24"/>
        </w:rPr>
        <w:object w:dxaOrig="240" w:dyaOrig="320">
          <v:shape id="_x0000_i1046" type="#_x0000_t75" style="width:11.9pt;height:16.45pt" o:ole="">
            <v:imagedata r:id="rId59" o:title=""/>
          </v:shape>
          <o:OLEObject Type="Embed" ProgID="Equation.3" ShapeID="_x0000_i1046" DrawAspect="Content" ObjectID="_1261391817" r:id="rId60"/>
        </w:object>
      </w:r>
      <w:r w:rsidRPr="00B24C06">
        <w:rPr>
          <w:rFonts w:asciiTheme="majorHAnsi" w:hAnsiTheme="majorHAnsi" w:cs="Tahoma"/>
          <w:sz w:val="24"/>
          <w:szCs w:val="24"/>
        </w:rPr>
        <w:t xml:space="preserve"> Лиры.</w:t>
      </w:r>
    </w:p>
    <w:p w:rsidR="00B24C06" w:rsidRPr="00B24C06" w:rsidRDefault="00B24C06" w:rsidP="00B24C06">
      <w:pPr>
        <w:pStyle w:val="aa"/>
        <w:jc w:val="left"/>
        <w:rPr>
          <w:rFonts w:asciiTheme="majorHAnsi" w:hAnsiTheme="majorHAnsi" w:cs="Tahoma"/>
          <w:sz w:val="24"/>
          <w:szCs w:val="24"/>
        </w:rPr>
      </w:pPr>
      <w:r>
        <w:rPr>
          <w:rFonts w:asciiTheme="majorHAnsi" w:hAnsiTheme="majorHAnsi" w:cs="Tahoma"/>
          <w:sz w:val="24"/>
          <w:szCs w:val="24"/>
        </w:rPr>
        <w:t>5.5.</w:t>
      </w:r>
      <w:r w:rsidRPr="00B24C06">
        <w:rPr>
          <w:rFonts w:asciiTheme="majorHAnsi" w:hAnsiTheme="majorHAnsi" w:cs="Tahoma"/>
          <w:sz w:val="24"/>
          <w:szCs w:val="24"/>
        </w:rPr>
        <w:t xml:space="preserve"> Эффект отражения возможен у </w:t>
      </w:r>
      <w:r w:rsidRPr="00B24C06">
        <w:rPr>
          <w:rFonts w:asciiTheme="majorHAnsi" w:hAnsiTheme="majorHAnsi" w:cs="Tahoma"/>
          <w:position w:val="-10"/>
          <w:sz w:val="24"/>
          <w:szCs w:val="24"/>
        </w:rPr>
        <w:object w:dxaOrig="240" w:dyaOrig="320">
          <v:shape id="_x0000_i1047" type="#_x0000_t75" style="width:11.9pt;height:16.45pt" o:ole="">
            <v:imagedata r:id="rId61" o:title=""/>
          </v:shape>
          <o:OLEObject Type="Embed" ProgID="Equation.3" ShapeID="_x0000_i1047" DrawAspect="Content" ObjectID="_1261391818" r:id="rId62"/>
        </w:object>
      </w:r>
      <w:r w:rsidRPr="00B24C06">
        <w:rPr>
          <w:rFonts w:asciiTheme="majorHAnsi" w:hAnsiTheme="majorHAnsi" w:cs="Tahoma"/>
          <w:sz w:val="24"/>
          <w:szCs w:val="24"/>
        </w:rPr>
        <w:t xml:space="preserve"> Персея – постоянный наклон кривой блеска.</w:t>
      </w:r>
    </w:p>
    <w:p w:rsidR="00B24C06" w:rsidRPr="00B24C06" w:rsidRDefault="00B24C06" w:rsidP="00B24C06">
      <w:pPr>
        <w:pStyle w:val="aa"/>
        <w:rPr>
          <w:rFonts w:asciiTheme="majorHAnsi" w:hAnsiTheme="majorHAnsi"/>
          <w:sz w:val="24"/>
          <w:szCs w:val="24"/>
        </w:rPr>
      </w:pPr>
    </w:p>
    <w:p w:rsidR="00B24C06" w:rsidRPr="00B24C06" w:rsidRDefault="00B24C06" w:rsidP="00B24C06">
      <w:pPr>
        <w:pStyle w:val="aa"/>
        <w:rPr>
          <w:rFonts w:asciiTheme="majorHAnsi" w:hAnsiTheme="majorHAnsi"/>
          <w:sz w:val="24"/>
          <w:szCs w:val="24"/>
        </w:rPr>
      </w:pPr>
    </w:p>
    <w:p w:rsidR="00B24C06" w:rsidRPr="00B24C06" w:rsidRDefault="00B24C06" w:rsidP="00B24C06">
      <w:pPr>
        <w:pStyle w:val="aa"/>
        <w:ind w:firstLine="720"/>
        <w:rPr>
          <w:rFonts w:asciiTheme="majorHAnsi" w:hAnsiTheme="majorHAnsi"/>
          <w:sz w:val="24"/>
          <w:szCs w:val="24"/>
        </w:rPr>
      </w:pPr>
      <w:r w:rsidRPr="00B24C06">
        <w:rPr>
          <w:rFonts w:asciiTheme="majorHAnsi" w:hAnsiTheme="majorHAnsi"/>
          <w:sz w:val="24"/>
          <w:szCs w:val="24"/>
        </w:rPr>
        <w:t>Литература: Кононович Э.В., В.И. Мороз. Общий курс астрономии. 2004 г. (стр. 365-366)</w:t>
      </w:r>
    </w:p>
    <w:p w:rsidR="00A23296" w:rsidRPr="00B24C06" w:rsidRDefault="00A23296" w:rsidP="00991476">
      <w:pPr>
        <w:rPr>
          <w:rFonts w:asciiTheme="majorHAnsi" w:hAnsiTheme="majorHAnsi"/>
          <w:sz w:val="24"/>
          <w:szCs w:val="24"/>
        </w:rPr>
      </w:pPr>
    </w:p>
    <w:p w:rsidR="00A23296" w:rsidRDefault="00A23296" w:rsidP="00E30272">
      <w:pPr>
        <w:spacing w:after="0"/>
        <w:rPr>
          <w:rFonts w:asciiTheme="majorHAnsi" w:hAnsiTheme="majorHAnsi"/>
          <w:sz w:val="24"/>
          <w:szCs w:val="24"/>
        </w:rPr>
      </w:pPr>
    </w:p>
    <w:p w:rsidR="00B24C06" w:rsidRDefault="00B24C06" w:rsidP="00E30272">
      <w:pPr>
        <w:spacing w:after="0"/>
        <w:rPr>
          <w:rFonts w:asciiTheme="majorHAnsi" w:hAnsiTheme="majorHAnsi"/>
          <w:sz w:val="24"/>
          <w:szCs w:val="24"/>
        </w:rPr>
      </w:pPr>
    </w:p>
    <w:p w:rsidR="00B24C06" w:rsidRDefault="00B24C06" w:rsidP="00E30272">
      <w:pPr>
        <w:spacing w:after="0"/>
        <w:rPr>
          <w:rFonts w:asciiTheme="majorHAnsi" w:hAnsiTheme="majorHAnsi"/>
          <w:sz w:val="24"/>
          <w:szCs w:val="24"/>
        </w:rPr>
      </w:pPr>
    </w:p>
    <w:p w:rsidR="00B24C06" w:rsidRPr="000E0F5C" w:rsidRDefault="00B24C06" w:rsidP="00E30272">
      <w:pPr>
        <w:spacing w:after="0"/>
        <w:rPr>
          <w:rFonts w:asciiTheme="majorHAnsi" w:hAnsiTheme="majorHAnsi"/>
          <w:sz w:val="24"/>
          <w:szCs w:val="24"/>
        </w:rPr>
      </w:pPr>
    </w:p>
    <w:p w:rsidR="00A23296" w:rsidRPr="000E0F5C" w:rsidRDefault="00A23296" w:rsidP="00991476">
      <w:pPr>
        <w:rPr>
          <w:rFonts w:asciiTheme="majorHAnsi" w:hAnsiTheme="majorHAnsi"/>
          <w:i/>
          <w:sz w:val="24"/>
          <w:szCs w:val="24"/>
        </w:rPr>
      </w:pPr>
      <w:r w:rsidRPr="000E0F5C">
        <w:rPr>
          <w:rFonts w:asciiTheme="majorHAnsi" w:hAnsiTheme="majorHAnsi"/>
          <w:i/>
          <w:sz w:val="24"/>
          <w:szCs w:val="24"/>
        </w:rPr>
        <w:t xml:space="preserve">Схема оценивания заданий </w:t>
      </w:r>
      <w:r w:rsidR="00CC7A58">
        <w:rPr>
          <w:rFonts w:asciiTheme="majorHAnsi" w:hAnsiTheme="majorHAnsi"/>
          <w:i/>
          <w:sz w:val="24"/>
          <w:szCs w:val="24"/>
        </w:rPr>
        <w:t>практического</w:t>
      </w:r>
      <w:r w:rsidRPr="000E0F5C">
        <w:rPr>
          <w:rFonts w:asciiTheme="majorHAnsi" w:hAnsiTheme="majorHAnsi"/>
          <w:i/>
          <w:sz w:val="24"/>
          <w:szCs w:val="24"/>
        </w:rPr>
        <w:t xml:space="preserve"> тура.</w:t>
      </w:r>
    </w:p>
    <w:p w:rsidR="00162B99" w:rsidRPr="000E0F5C" w:rsidRDefault="00A23296" w:rsidP="000E0F5C">
      <w:pPr>
        <w:jc w:val="both"/>
        <w:rPr>
          <w:rFonts w:asciiTheme="majorHAnsi" w:hAnsiTheme="majorHAnsi"/>
          <w:i/>
          <w:sz w:val="24"/>
          <w:szCs w:val="24"/>
        </w:rPr>
      </w:pPr>
      <w:r w:rsidRPr="000E0F5C">
        <w:rPr>
          <w:rFonts w:asciiTheme="majorHAnsi" w:hAnsiTheme="majorHAnsi"/>
          <w:i/>
          <w:sz w:val="24"/>
          <w:szCs w:val="24"/>
        </w:rPr>
        <w:t>Задачи оцениваются по вопросам. Максимальное количество баллов определяется решением жюри. Количество баллов за каждый тур (теоретический/практический) составляет 50% от общего количества баллов.</w:t>
      </w:r>
      <w:r w:rsidR="003B2E9E" w:rsidRPr="000E0F5C">
        <w:rPr>
          <w:rFonts w:asciiTheme="majorHAnsi" w:hAnsiTheme="majorHAnsi"/>
          <w:i/>
          <w:sz w:val="24"/>
          <w:szCs w:val="24"/>
        </w:rPr>
        <w:t xml:space="preserve"> </w:t>
      </w:r>
      <w:r w:rsidR="000E0F5C" w:rsidRPr="000E0F5C">
        <w:rPr>
          <w:rFonts w:asciiTheme="majorHAnsi" w:hAnsiTheme="majorHAnsi"/>
          <w:i/>
          <w:sz w:val="24"/>
          <w:szCs w:val="24"/>
        </w:rPr>
        <w:t>При необходимости, для достижения соотношения 1:1, допускается применение нормировочных множителей.</w:t>
      </w:r>
    </w:p>
    <w:p w:rsidR="000E0F5C" w:rsidRPr="000E0F5C" w:rsidRDefault="00B24C06" w:rsidP="00E30272">
      <w:pPr>
        <w:jc w:val="right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С</w:t>
      </w:r>
      <w:r w:rsidR="000E0F5C">
        <w:rPr>
          <w:rFonts w:asciiTheme="majorHAnsi" w:hAnsiTheme="majorHAnsi"/>
          <w:sz w:val="24"/>
          <w:szCs w:val="24"/>
        </w:rPr>
        <w:t xml:space="preserve">. </w:t>
      </w:r>
      <w:r>
        <w:rPr>
          <w:rFonts w:asciiTheme="majorHAnsi" w:hAnsiTheme="majorHAnsi"/>
          <w:sz w:val="24"/>
          <w:szCs w:val="24"/>
        </w:rPr>
        <w:t>С</w:t>
      </w:r>
      <w:r w:rsidR="000E0F5C">
        <w:rPr>
          <w:rFonts w:asciiTheme="majorHAnsi" w:hAnsiTheme="majorHAnsi"/>
          <w:sz w:val="24"/>
          <w:szCs w:val="24"/>
        </w:rPr>
        <w:t xml:space="preserve">. </w:t>
      </w:r>
      <w:r>
        <w:rPr>
          <w:rFonts w:asciiTheme="majorHAnsi" w:hAnsiTheme="majorHAnsi"/>
          <w:sz w:val="24"/>
          <w:szCs w:val="24"/>
        </w:rPr>
        <w:t>Секержицкий</w:t>
      </w:r>
    </w:p>
    <w:sectPr w:rsidR="000E0F5C" w:rsidRPr="000E0F5C" w:rsidSect="00E730B9">
      <w:headerReference w:type="default" r:id="rId63"/>
      <w:pgSz w:w="11906" w:h="16838"/>
      <w:pgMar w:top="720" w:right="720" w:bottom="720" w:left="720" w:header="708" w:footer="340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97528" w:rsidRDefault="00797528" w:rsidP="00E730B9">
      <w:pPr>
        <w:spacing w:after="0" w:line="240" w:lineRule="auto"/>
      </w:pPr>
      <w:r>
        <w:separator/>
      </w:r>
    </w:p>
  </w:endnote>
  <w:endnote w:type="continuationSeparator" w:id="1">
    <w:p w:rsidR="00797528" w:rsidRDefault="00797528" w:rsidP="00E730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97528" w:rsidRDefault="00797528" w:rsidP="00E730B9">
      <w:pPr>
        <w:spacing w:after="0" w:line="240" w:lineRule="auto"/>
      </w:pPr>
      <w:r>
        <w:separator/>
      </w:r>
    </w:p>
  </w:footnote>
  <w:footnote w:type="continuationSeparator" w:id="1">
    <w:p w:rsidR="00797528" w:rsidRDefault="00797528" w:rsidP="00E730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af1"/>
      <w:tblW w:w="5000" w:type="pct"/>
      <w:tblInd w:w="115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1E0"/>
    </w:tblPr>
    <w:tblGrid>
      <w:gridCol w:w="9530"/>
      <w:gridCol w:w="1152"/>
    </w:tblGrid>
    <w:tr w:rsidR="00090102">
      <w:tc>
        <w:tcPr>
          <w:tcW w:w="0" w:type="auto"/>
          <w:tcBorders>
            <w:right w:val="single" w:sz="6" w:space="0" w:color="000000" w:themeColor="text1"/>
          </w:tcBorders>
        </w:tcPr>
        <w:sdt>
          <w:sdtPr>
            <w:rPr>
              <w:bCs/>
              <w:sz w:val="20"/>
              <w:szCs w:val="20"/>
            </w:rPr>
            <w:alias w:val="Заголовок"/>
            <w:id w:val="78735415"/>
            <w:placeholder>
              <w:docPart w:val="AECDCD47D4504F03BF53DCA3242E1A8F"/>
            </w:placeholder>
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<w:text/>
          </w:sdtPr>
          <w:sdtContent>
            <w:p w:rsidR="00090102" w:rsidRDefault="00090102">
              <w:pPr>
                <w:pStyle w:val="a4"/>
                <w:jc w:val="right"/>
                <w:rPr>
                  <w:b/>
                  <w:bCs/>
                </w:rPr>
              </w:pPr>
              <w:r w:rsidRPr="00090102">
                <w:rPr>
                  <w:bCs/>
                  <w:sz w:val="20"/>
                  <w:szCs w:val="20"/>
                </w:rPr>
                <w:t xml:space="preserve">Решения задач практического тура III этапа республиканской олимпиады по астрономии                    </w:t>
              </w:r>
              <w:r>
                <w:rPr>
                  <w:bCs/>
                  <w:sz w:val="20"/>
                  <w:szCs w:val="20"/>
                </w:rPr>
                <w:t xml:space="preserve">       </w:t>
              </w:r>
              <w:r w:rsidRPr="00090102">
                <w:rPr>
                  <w:bCs/>
                  <w:sz w:val="20"/>
                  <w:szCs w:val="20"/>
                </w:rPr>
                <w:t xml:space="preserve">         3 – 6 января 2008 года</w:t>
              </w:r>
            </w:p>
          </w:sdtContent>
        </w:sdt>
      </w:tc>
      <w:tc>
        <w:tcPr>
          <w:tcW w:w="1152" w:type="dxa"/>
          <w:tcBorders>
            <w:left w:val="single" w:sz="6" w:space="0" w:color="000000" w:themeColor="text1"/>
          </w:tcBorders>
        </w:tcPr>
        <w:p w:rsidR="00090102" w:rsidRDefault="00090102">
          <w:pPr>
            <w:pStyle w:val="a4"/>
            <w:rPr>
              <w:b/>
            </w:rPr>
          </w:pPr>
          <w:fldSimple w:instr=" PAGE   \* MERGEFORMAT ">
            <w:r w:rsidR="00FF6C66">
              <w:rPr>
                <w:noProof/>
              </w:rPr>
              <w:t>3</w:t>
            </w:r>
          </w:fldSimple>
        </w:p>
      </w:tc>
    </w:tr>
  </w:tbl>
  <w:p w:rsidR="00E730B9" w:rsidRDefault="00E730B9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330ED8"/>
    <w:multiLevelType w:val="multilevel"/>
    <w:tmpl w:val="1B66699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a"/>
      <w:lvlText w:val="%1.%2."/>
      <w:lvlJc w:val="left"/>
      <w:pPr>
        <w:ind w:left="720" w:hanging="720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358F730D"/>
    <w:multiLevelType w:val="hybridMultilevel"/>
    <w:tmpl w:val="108C0F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defaultTabStop w:val="708"/>
  <w:autoHyphenation/>
  <w:drawingGridHorizontalSpacing w:val="110"/>
  <w:displayHorizontalDrawingGridEvery w:val="2"/>
  <w:characterSpacingControl w:val="doNotCompress"/>
  <w:hdrShapeDefaults>
    <o:shapedefaults v:ext="edit" spidmax="32770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AF0B33"/>
    <w:rsid w:val="00000C40"/>
    <w:rsid w:val="00021EE4"/>
    <w:rsid w:val="00055CE5"/>
    <w:rsid w:val="00070B66"/>
    <w:rsid w:val="00090102"/>
    <w:rsid w:val="000962CC"/>
    <w:rsid w:val="000C567F"/>
    <w:rsid w:val="000E0F5C"/>
    <w:rsid w:val="001135BE"/>
    <w:rsid w:val="0013148C"/>
    <w:rsid w:val="00161BF8"/>
    <w:rsid w:val="00162B99"/>
    <w:rsid w:val="00174280"/>
    <w:rsid w:val="001A49F4"/>
    <w:rsid w:val="001D7468"/>
    <w:rsid w:val="001E616C"/>
    <w:rsid w:val="0023742F"/>
    <w:rsid w:val="00243BCC"/>
    <w:rsid w:val="002911E1"/>
    <w:rsid w:val="002B62C6"/>
    <w:rsid w:val="002C77FD"/>
    <w:rsid w:val="00317590"/>
    <w:rsid w:val="003708D4"/>
    <w:rsid w:val="00374236"/>
    <w:rsid w:val="00384D77"/>
    <w:rsid w:val="003B2E9E"/>
    <w:rsid w:val="003C1BB3"/>
    <w:rsid w:val="003E484D"/>
    <w:rsid w:val="0042075A"/>
    <w:rsid w:val="0042645B"/>
    <w:rsid w:val="0044625F"/>
    <w:rsid w:val="00482734"/>
    <w:rsid w:val="0048600A"/>
    <w:rsid w:val="00494436"/>
    <w:rsid w:val="004A57F6"/>
    <w:rsid w:val="004B5561"/>
    <w:rsid w:val="004C3966"/>
    <w:rsid w:val="004D35C3"/>
    <w:rsid w:val="004D46FD"/>
    <w:rsid w:val="004F32DB"/>
    <w:rsid w:val="004F45A3"/>
    <w:rsid w:val="00542171"/>
    <w:rsid w:val="00574341"/>
    <w:rsid w:val="00580915"/>
    <w:rsid w:val="00592B45"/>
    <w:rsid w:val="005A6D17"/>
    <w:rsid w:val="005B1470"/>
    <w:rsid w:val="005F360B"/>
    <w:rsid w:val="006432CA"/>
    <w:rsid w:val="00643582"/>
    <w:rsid w:val="0065568F"/>
    <w:rsid w:val="00687A6F"/>
    <w:rsid w:val="00695CEC"/>
    <w:rsid w:val="006A6DB6"/>
    <w:rsid w:val="006B1598"/>
    <w:rsid w:val="006C4C87"/>
    <w:rsid w:val="006C61F2"/>
    <w:rsid w:val="006D404B"/>
    <w:rsid w:val="006E7676"/>
    <w:rsid w:val="0070476F"/>
    <w:rsid w:val="00726149"/>
    <w:rsid w:val="00753EAD"/>
    <w:rsid w:val="007568DC"/>
    <w:rsid w:val="00780F13"/>
    <w:rsid w:val="00797528"/>
    <w:rsid w:val="007B1CD9"/>
    <w:rsid w:val="007D51DC"/>
    <w:rsid w:val="007F3C7A"/>
    <w:rsid w:val="00805F46"/>
    <w:rsid w:val="00821B4D"/>
    <w:rsid w:val="00827E46"/>
    <w:rsid w:val="00847620"/>
    <w:rsid w:val="0086649A"/>
    <w:rsid w:val="0089248E"/>
    <w:rsid w:val="008D0EEB"/>
    <w:rsid w:val="008E55E9"/>
    <w:rsid w:val="00941128"/>
    <w:rsid w:val="00972735"/>
    <w:rsid w:val="00991476"/>
    <w:rsid w:val="0099205A"/>
    <w:rsid w:val="009C014F"/>
    <w:rsid w:val="009C02D8"/>
    <w:rsid w:val="009D3075"/>
    <w:rsid w:val="009F24F8"/>
    <w:rsid w:val="00A23296"/>
    <w:rsid w:val="00A43174"/>
    <w:rsid w:val="00A46820"/>
    <w:rsid w:val="00A9106D"/>
    <w:rsid w:val="00AA79B9"/>
    <w:rsid w:val="00AC27C5"/>
    <w:rsid w:val="00AF0B33"/>
    <w:rsid w:val="00AF109F"/>
    <w:rsid w:val="00AF54F2"/>
    <w:rsid w:val="00B0075C"/>
    <w:rsid w:val="00B0630F"/>
    <w:rsid w:val="00B14613"/>
    <w:rsid w:val="00B15FFF"/>
    <w:rsid w:val="00B24C06"/>
    <w:rsid w:val="00B428BA"/>
    <w:rsid w:val="00B72368"/>
    <w:rsid w:val="00B85C9C"/>
    <w:rsid w:val="00BA640F"/>
    <w:rsid w:val="00BB0C92"/>
    <w:rsid w:val="00BE1EFA"/>
    <w:rsid w:val="00BE6E65"/>
    <w:rsid w:val="00C21CF9"/>
    <w:rsid w:val="00C50DFC"/>
    <w:rsid w:val="00C54184"/>
    <w:rsid w:val="00C54BE8"/>
    <w:rsid w:val="00C866DF"/>
    <w:rsid w:val="00C94B03"/>
    <w:rsid w:val="00CB0835"/>
    <w:rsid w:val="00CC7A58"/>
    <w:rsid w:val="00CF6DD2"/>
    <w:rsid w:val="00D0002A"/>
    <w:rsid w:val="00D039D4"/>
    <w:rsid w:val="00D16810"/>
    <w:rsid w:val="00D34F5C"/>
    <w:rsid w:val="00D73D8D"/>
    <w:rsid w:val="00D92923"/>
    <w:rsid w:val="00D975DB"/>
    <w:rsid w:val="00DA7E45"/>
    <w:rsid w:val="00DE128E"/>
    <w:rsid w:val="00DE4EA4"/>
    <w:rsid w:val="00DE507D"/>
    <w:rsid w:val="00E02B28"/>
    <w:rsid w:val="00E10359"/>
    <w:rsid w:val="00E30272"/>
    <w:rsid w:val="00E730B9"/>
    <w:rsid w:val="00ED184C"/>
    <w:rsid w:val="00EF5266"/>
    <w:rsid w:val="00F0397D"/>
    <w:rsid w:val="00F03AF8"/>
    <w:rsid w:val="00F1373E"/>
    <w:rsid w:val="00F55A8E"/>
    <w:rsid w:val="00FB01FC"/>
    <w:rsid w:val="00FB53E2"/>
    <w:rsid w:val="00FF1A09"/>
    <w:rsid w:val="00FF6C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70"/>
    <o:shapelayout v:ext="edit">
      <o:idmap v:ext="edit" data="1"/>
      <o:rules v:ext="edit">
        <o:r id="V:Rule2" type="connector" idref="#_x0000_s102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1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317590"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unhideWhenUsed/>
    <w:rsid w:val="00E730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1"/>
    <w:link w:val="a4"/>
    <w:uiPriority w:val="99"/>
    <w:rsid w:val="00E730B9"/>
  </w:style>
  <w:style w:type="paragraph" w:styleId="a6">
    <w:name w:val="footer"/>
    <w:basedOn w:val="a0"/>
    <w:link w:val="a7"/>
    <w:uiPriority w:val="99"/>
    <w:semiHidden/>
    <w:unhideWhenUsed/>
    <w:rsid w:val="00E730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1"/>
    <w:link w:val="a6"/>
    <w:uiPriority w:val="99"/>
    <w:semiHidden/>
    <w:rsid w:val="00E730B9"/>
  </w:style>
  <w:style w:type="paragraph" w:styleId="a8">
    <w:name w:val="Balloon Text"/>
    <w:basedOn w:val="a0"/>
    <w:link w:val="a9"/>
    <w:uiPriority w:val="99"/>
    <w:semiHidden/>
    <w:unhideWhenUsed/>
    <w:rsid w:val="00E730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1"/>
    <w:link w:val="a8"/>
    <w:uiPriority w:val="99"/>
    <w:semiHidden/>
    <w:rsid w:val="00E730B9"/>
    <w:rPr>
      <w:rFonts w:ascii="Tahoma" w:hAnsi="Tahoma" w:cs="Tahoma"/>
      <w:sz w:val="16"/>
      <w:szCs w:val="16"/>
    </w:rPr>
  </w:style>
  <w:style w:type="paragraph" w:styleId="aa">
    <w:name w:val="Body Text"/>
    <w:basedOn w:val="a0"/>
    <w:link w:val="ab"/>
    <w:rsid w:val="00805F46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ko-KR"/>
    </w:rPr>
  </w:style>
  <w:style w:type="character" w:customStyle="1" w:styleId="ab">
    <w:name w:val="Основной текст Знак"/>
    <w:basedOn w:val="a1"/>
    <w:link w:val="aa"/>
    <w:rsid w:val="00805F46"/>
    <w:rPr>
      <w:rFonts w:ascii="Times New Roman" w:eastAsia="Times New Roman" w:hAnsi="Times New Roman" w:cs="Times New Roman"/>
      <w:sz w:val="20"/>
      <w:szCs w:val="20"/>
      <w:lang w:eastAsia="ko-KR"/>
    </w:rPr>
  </w:style>
  <w:style w:type="paragraph" w:styleId="a">
    <w:name w:val="List Paragraph"/>
    <w:basedOn w:val="a0"/>
    <w:uiPriority w:val="34"/>
    <w:qFormat/>
    <w:rsid w:val="006C4C87"/>
    <w:pPr>
      <w:numPr>
        <w:ilvl w:val="1"/>
        <w:numId w:val="1"/>
      </w:numPr>
      <w:spacing w:after="0" w:line="240" w:lineRule="auto"/>
      <w:contextualSpacing/>
      <w:jc w:val="both"/>
    </w:pPr>
    <w:rPr>
      <w:rFonts w:ascii="Cambria" w:hAnsi="Cambria"/>
      <w:sz w:val="24"/>
      <w:szCs w:val="24"/>
    </w:rPr>
  </w:style>
  <w:style w:type="character" w:styleId="ac">
    <w:name w:val="Placeholder Text"/>
    <w:basedOn w:val="a1"/>
    <w:uiPriority w:val="99"/>
    <w:semiHidden/>
    <w:rsid w:val="00805F46"/>
    <w:rPr>
      <w:color w:val="808080"/>
    </w:rPr>
  </w:style>
  <w:style w:type="paragraph" w:styleId="ad">
    <w:name w:val="caption"/>
    <w:basedOn w:val="a0"/>
    <w:next w:val="a0"/>
    <w:uiPriority w:val="35"/>
    <w:unhideWhenUsed/>
    <w:qFormat/>
    <w:rsid w:val="00C94B03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endnote text"/>
    <w:basedOn w:val="a0"/>
    <w:link w:val="af"/>
    <w:uiPriority w:val="99"/>
    <w:semiHidden/>
    <w:unhideWhenUsed/>
    <w:rsid w:val="006C61F2"/>
    <w:pPr>
      <w:spacing w:after="0" w:line="240" w:lineRule="auto"/>
    </w:pPr>
    <w:rPr>
      <w:sz w:val="20"/>
      <w:szCs w:val="20"/>
    </w:rPr>
  </w:style>
  <w:style w:type="character" w:customStyle="1" w:styleId="af">
    <w:name w:val="Текст концевой сноски Знак"/>
    <w:basedOn w:val="a1"/>
    <w:link w:val="ae"/>
    <w:uiPriority w:val="99"/>
    <w:semiHidden/>
    <w:rsid w:val="006C61F2"/>
    <w:rPr>
      <w:sz w:val="20"/>
      <w:szCs w:val="20"/>
    </w:rPr>
  </w:style>
  <w:style w:type="character" w:styleId="af0">
    <w:name w:val="endnote reference"/>
    <w:basedOn w:val="a1"/>
    <w:uiPriority w:val="99"/>
    <w:semiHidden/>
    <w:unhideWhenUsed/>
    <w:rsid w:val="006C61F2"/>
    <w:rPr>
      <w:vertAlign w:val="superscript"/>
    </w:rPr>
  </w:style>
  <w:style w:type="table" w:styleId="af1">
    <w:name w:val="Table Grid"/>
    <w:basedOn w:val="a2"/>
    <w:uiPriority w:val="1"/>
    <w:rsid w:val="00090102"/>
    <w:pPr>
      <w:spacing w:after="0" w:line="240" w:lineRule="auto"/>
    </w:pPr>
    <w:rPr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wmf"/><Relationship Id="rId18" Type="http://schemas.openxmlformats.org/officeDocument/2006/relationships/oleObject" Target="embeddings/oleObject5.bin"/><Relationship Id="rId26" Type="http://schemas.openxmlformats.org/officeDocument/2006/relationships/oleObject" Target="embeddings/oleObject9.bin"/><Relationship Id="rId39" Type="http://schemas.openxmlformats.org/officeDocument/2006/relationships/image" Target="media/image16.wmf"/><Relationship Id="rId21" Type="http://schemas.openxmlformats.org/officeDocument/2006/relationships/image" Target="media/image8.wmf"/><Relationship Id="rId34" Type="http://schemas.openxmlformats.org/officeDocument/2006/relationships/image" Target="media/image14.jpeg"/><Relationship Id="rId42" Type="http://schemas.openxmlformats.org/officeDocument/2006/relationships/oleObject" Target="embeddings/oleObject13.bin"/><Relationship Id="rId47" Type="http://schemas.openxmlformats.org/officeDocument/2006/relationships/image" Target="media/image20.wmf"/><Relationship Id="rId50" Type="http://schemas.openxmlformats.org/officeDocument/2006/relationships/oleObject" Target="embeddings/oleObject17.bin"/><Relationship Id="rId55" Type="http://schemas.openxmlformats.org/officeDocument/2006/relationships/image" Target="media/image24.wmf"/><Relationship Id="rId63" Type="http://schemas.openxmlformats.org/officeDocument/2006/relationships/header" Target="header1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oleObject" Target="embeddings/oleObject4.bin"/><Relationship Id="rId20" Type="http://schemas.openxmlformats.org/officeDocument/2006/relationships/oleObject" Target="embeddings/oleObject6.bin"/><Relationship Id="rId29" Type="http://schemas.openxmlformats.org/officeDocument/2006/relationships/image" Target="media/image12.wmf"/><Relationship Id="rId41" Type="http://schemas.openxmlformats.org/officeDocument/2006/relationships/image" Target="media/image17.wmf"/><Relationship Id="rId54" Type="http://schemas.openxmlformats.org/officeDocument/2006/relationships/oleObject" Target="embeddings/oleObject19.bin"/><Relationship Id="rId62" Type="http://schemas.openxmlformats.org/officeDocument/2006/relationships/oleObject" Target="embeddings/oleObject23.bin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wmf"/><Relationship Id="rId24" Type="http://schemas.openxmlformats.org/officeDocument/2006/relationships/oleObject" Target="embeddings/oleObject8.bin"/><Relationship Id="rId32" Type="http://schemas.openxmlformats.org/officeDocument/2006/relationships/image" Target="media/image13.jpeg"/><Relationship Id="rId37" Type="http://schemas.openxmlformats.org/officeDocument/2006/relationships/image" Target="media/image15.jpeg"/><Relationship Id="rId40" Type="http://schemas.openxmlformats.org/officeDocument/2006/relationships/oleObject" Target="embeddings/oleObject12.bin"/><Relationship Id="rId45" Type="http://schemas.openxmlformats.org/officeDocument/2006/relationships/image" Target="media/image19.wmf"/><Relationship Id="rId53" Type="http://schemas.openxmlformats.org/officeDocument/2006/relationships/image" Target="media/image23.wmf"/><Relationship Id="rId58" Type="http://schemas.openxmlformats.org/officeDocument/2006/relationships/oleObject" Target="embeddings/oleObject21.bin"/><Relationship Id="rId66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5.wmf"/><Relationship Id="rId23" Type="http://schemas.openxmlformats.org/officeDocument/2006/relationships/image" Target="media/image9.wmf"/><Relationship Id="rId28" Type="http://schemas.openxmlformats.org/officeDocument/2006/relationships/oleObject" Target="embeddings/oleObject10.bin"/><Relationship Id="rId36" Type="http://schemas.openxmlformats.org/officeDocument/2006/relationships/hyperlink" Target="http://media.skyandtelescope.com/images/HolmesFindr_8pm_PR1600.jpg" TargetMode="External"/><Relationship Id="rId49" Type="http://schemas.openxmlformats.org/officeDocument/2006/relationships/image" Target="media/image21.wmf"/><Relationship Id="rId57" Type="http://schemas.openxmlformats.org/officeDocument/2006/relationships/image" Target="media/image25.wmf"/><Relationship Id="rId61" Type="http://schemas.openxmlformats.org/officeDocument/2006/relationships/image" Target="media/image27.wmf"/><Relationship Id="rId10" Type="http://schemas.openxmlformats.org/officeDocument/2006/relationships/oleObject" Target="embeddings/oleObject1.bin"/><Relationship Id="rId19" Type="http://schemas.openxmlformats.org/officeDocument/2006/relationships/image" Target="media/image7.wmf"/><Relationship Id="rId31" Type="http://schemas.openxmlformats.org/officeDocument/2006/relationships/hyperlink" Target="http://media.skyandtelescope.com/images/Comet+Holmes+Dyer_l.jpg" TargetMode="External"/><Relationship Id="rId44" Type="http://schemas.openxmlformats.org/officeDocument/2006/relationships/oleObject" Target="embeddings/oleObject14.bin"/><Relationship Id="rId52" Type="http://schemas.openxmlformats.org/officeDocument/2006/relationships/oleObject" Target="embeddings/oleObject18.bin"/><Relationship Id="rId60" Type="http://schemas.openxmlformats.org/officeDocument/2006/relationships/oleObject" Target="embeddings/oleObject22.bin"/><Relationship Id="rId65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oleObject" Target="embeddings/oleObject3.bin"/><Relationship Id="rId22" Type="http://schemas.openxmlformats.org/officeDocument/2006/relationships/oleObject" Target="embeddings/oleObject7.bin"/><Relationship Id="rId27" Type="http://schemas.openxmlformats.org/officeDocument/2006/relationships/image" Target="media/image11.wmf"/><Relationship Id="rId30" Type="http://schemas.openxmlformats.org/officeDocument/2006/relationships/oleObject" Target="embeddings/oleObject11.bin"/><Relationship Id="rId35" Type="http://schemas.openxmlformats.org/officeDocument/2006/relationships/image" Target="file:///D:\&#1052;&#1086;&#1080;%20&#1076;&#1086;&#1082;&#1091;&#1084;&#1077;&#1085;&#1090;&#1099;\&#1054;&#1083;&#1080;&#1084;&#1087;&#1080;&#1072;&#1076;&#1099;\&#1054;&#1083;.2007-2008\&#1054;&#1073;&#1083;&#1072;&#1089;&#1090;&#1085;&#1072;&#1103;%20&#1086;&#1083;&#1080;&#1084;&#1087;&#1080;&#1072;&#1076;&#1072;\&#1050;&#1086;&#1084;&#1077;&#1090;&#1072;\SkyandTelescope_com%20-%20Homepage%20Observing%20-%20See%20Comet%20Holmes%20Tonight!.files\Holmes_findr_341px.jpg" TargetMode="External"/><Relationship Id="rId43" Type="http://schemas.openxmlformats.org/officeDocument/2006/relationships/image" Target="media/image18.wmf"/><Relationship Id="rId48" Type="http://schemas.openxmlformats.org/officeDocument/2006/relationships/oleObject" Target="embeddings/oleObject16.bin"/><Relationship Id="rId56" Type="http://schemas.openxmlformats.org/officeDocument/2006/relationships/oleObject" Target="embeddings/oleObject20.bin"/><Relationship Id="rId64" Type="http://schemas.openxmlformats.org/officeDocument/2006/relationships/fontTable" Target="fontTable.xml"/><Relationship Id="rId8" Type="http://schemas.openxmlformats.org/officeDocument/2006/relationships/image" Target="media/image1.png"/><Relationship Id="rId51" Type="http://schemas.openxmlformats.org/officeDocument/2006/relationships/image" Target="media/image22.wmf"/><Relationship Id="rId3" Type="http://schemas.openxmlformats.org/officeDocument/2006/relationships/styles" Target="styles.xml"/><Relationship Id="rId12" Type="http://schemas.openxmlformats.org/officeDocument/2006/relationships/oleObject" Target="embeddings/oleObject2.bin"/><Relationship Id="rId17" Type="http://schemas.openxmlformats.org/officeDocument/2006/relationships/image" Target="media/image6.wmf"/><Relationship Id="rId25" Type="http://schemas.openxmlformats.org/officeDocument/2006/relationships/image" Target="media/image10.wmf"/><Relationship Id="rId33" Type="http://schemas.openxmlformats.org/officeDocument/2006/relationships/image" Target="file:///D:\&#1052;&#1086;&#1080;%20&#1076;&#1086;&#1082;&#1091;&#1084;&#1077;&#1085;&#1090;&#1099;\&#1054;&#1083;&#1080;&#1084;&#1087;&#1080;&#1072;&#1076;&#1099;\&#1054;&#1083;.2007-2008\&#1054;&#1073;&#1083;&#1072;&#1089;&#1090;&#1085;&#1072;&#1103;%20&#1086;&#1083;&#1080;&#1084;&#1087;&#1080;&#1072;&#1076;&#1072;\&#1050;&#1086;&#1084;&#1077;&#1090;&#1072;\SkyandTelescope_com%20-%20News%20from%20Sky%20&amp;%20Telescope%20-%20What%20Happened%20to%20Comet%20Holmes.files\Comet+Holmes+Dyer_m.jpg" TargetMode="External"/><Relationship Id="rId38" Type="http://schemas.openxmlformats.org/officeDocument/2006/relationships/image" Target="file:///D:\&#1052;&#1086;&#1080;%20&#1076;&#1086;&#1082;&#1091;&#1084;&#1077;&#1085;&#1090;&#1099;\&#1054;&#1083;&#1080;&#1084;&#1087;&#1080;&#1072;&#1076;&#1099;\&#1054;&#1083;.2007-2008\&#1054;&#1073;&#1083;&#1072;&#1089;&#1090;&#1085;&#1072;&#1103;%20&#1086;&#1083;&#1080;&#1084;&#1087;&#1080;&#1072;&#1076;&#1072;\&#1050;&#1086;&#1084;&#1077;&#1090;&#1072;\SkyandTelescope_com%20-%20Observing%20Highlights%20-%20See%20Comet%20Holmes%20Tonight!.files\HolmesFindr_8pm_341px_clean.jpg" TargetMode="External"/><Relationship Id="rId46" Type="http://schemas.openxmlformats.org/officeDocument/2006/relationships/oleObject" Target="embeddings/oleObject15.bin"/><Relationship Id="rId59" Type="http://schemas.openxmlformats.org/officeDocument/2006/relationships/image" Target="media/image26.w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AECDCD47D4504F03BF53DCA3242E1A8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3B84ECB-5353-4FDB-BE6D-0AB5AF4A240F}"/>
      </w:docPartPr>
      <w:docPartBody>
        <w:p w:rsidR="00000000" w:rsidRDefault="00582151" w:rsidP="00582151">
          <w:pPr>
            <w:pStyle w:val="AECDCD47D4504F03BF53DCA3242E1A8F"/>
          </w:pPr>
          <w:r>
            <w:rPr>
              <w:b/>
              <w:bCs/>
            </w:rPr>
            <w:t>[Введите название документа]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characterSpacingControl w:val="doNotCompress"/>
  <w:compat>
    <w:useFELayout/>
  </w:compat>
  <w:rsids>
    <w:rsidRoot w:val="000A3FC4"/>
    <w:rsid w:val="000858D8"/>
    <w:rsid w:val="000A3FC4"/>
    <w:rsid w:val="00182851"/>
    <w:rsid w:val="00271795"/>
    <w:rsid w:val="003E1972"/>
    <w:rsid w:val="00582151"/>
    <w:rsid w:val="00987DDE"/>
    <w:rsid w:val="00B67A7E"/>
    <w:rsid w:val="00BB588D"/>
    <w:rsid w:val="00C55EDA"/>
    <w:rsid w:val="00E30ECB"/>
    <w:rsid w:val="00FF00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28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DB375BA8644EEF93B917DDCB231431">
    <w:name w:val="11DB375BA8644EEF93B917DDCB231431"/>
    <w:rsid w:val="000A3FC4"/>
  </w:style>
  <w:style w:type="paragraph" w:customStyle="1" w:styleId="479676A38C6F42C8A58A16377DB3E9B6">
    <w:name w:val="479676A38C6F42C8A58A16377DB3E9B6"/>
    <w:rsid w:val="000A3FC4"/>
  </w:style>
  <w:style w:type="character" w:styleId="a3">
    <w:name w:val="Placeholder Text"/>
    <w:basedOn w:val="a0"/>
    <w:uiPriority w:val="99"/>
    <w:semiHidden/>
    <w:rsid w:val="00271795"/>
    <w:rPr>
      <w:color w:val="808080"/>
    </w:rPr>
  </w:style>
  <w:style w:type="paragraph" w:customStyle="1" w:styleId="ECE2583B0F7D4A0CB18305D351666D91">
    <w:name w:val="ECE2583B0F7D4A0CB18305D351666D91"/>
    <w:rsid w:val="00987DDE"/>
  </w:style>
  <w:style w:type="paragraph" w:customStyle="1" w:styleId="371D41E02864416D9965466ADFD2BB0F">
    <w:name w:val="371D41E02864416D9965466ADFD2BB0F"/>
    <w:rsid w:val="00582151"/>
  </w:style>
  <w:style w:type="paragraph" w:customStyle="1" w:styleId="AECDCD47D4504F03BF53DCA3242E1A8F">
    <w:name w:val="AECDCD47D4504F03BF53DCA3242E1A8F"/>
    <w:rsid w:val="00582151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56080F-ED27-4F3C-8630-D75B36868A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684</Words>
  <Characters>3899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Решения задач теоретического тура III этапа республиканской олимпиады по астрономии                           3 – 6 января 2008 года</vt:lpstr>
    </vt:vector>
  </TitlesOfParts>
  <Company>BSU</Company>
  <LinksUpToDate>false</LinksUpToDate>
  <CharactersWithSpaces>4574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Решения задач практического тура III этапа республиканской олимпиады по астрономии                                    3 – 6 января 2008 года</dc:title>
  <dc:creator>Poplavsky</dc:creator>
  <cp:lastModifiedBy>Alexander Poplavsky</cp:lastModifiedBy>
  <cp:revision>17</cp:revision>
  <cp:lastPrinted>2008-01-09T11:49:00Z</cp:lastPrinted>
  <dcterms:created xsi:type="dcterms:W3CDTF">2007-12-20T22:56:00Z</dcterms:created>
  <dcterms:modified xsi:type="dcterms:W3CDTF">2008-01-09T11:49:00Z</dcterms:modified>
</cp:coreProperties>
</file>