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026A" w14:textId="77777777" w:rsidR="00F242F7" w:rsidRDefault="00F242F7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w:r>
        <w:rPr>
          <w:rFonts w:asciiTheme="minorHAnsi" w:hAnsiTheme="minorHAnsi" w:cstheme="minorHAnsi"/>
          <w:bCs/>
          <w:sz w:val="22"/>
          <w:szCs w:val="22"/>
          <w:lang w:val="be-BY"/>
        </w:rPr>
        <w:t>Матэматычнае чаканне (сярэдняе арыфметычнае):</w:t>
      </w:r>
    </w:p>
    <w:p w14:paraId="63335753" w14:textId="368EA8F1" w:rsidR="00F242F7" w:rsidRPr="00F242F7" w:rsidRDefault="00000000" w:rsidP="006A771A">
      <w:pPr>
        <w:spacing w:after="120"/>
        <w:ind w:left="703" w:hanging="703"/>
        <w:rPr>
          <w:rFonts w:asciiTheme="minorHAnsi" w:hAnsiTheme="minorHAnsi" w:cstheme="minorHAnsi"/>
          <w:bCs/>
          <w:i/>
          <w:sz w:val="22"/>
          <w:szCs w:val="22"/>
          <w:lang w:val="be-BY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x</m:t>
              </m:r>
            </m:e>
          </m:d>
          <m:r>
            <w:rPr>
              <w:rFonts w:ascii="Cambria Math" w:hAnsi="Cambria Math" w:cstheme="minorHAnsi"/>
              <w:sz w:val="22"/>
              <w:szCs w:val="22"/>
              <w:lang w:val="be-BY"/>
            </w:rPr>
            <m:t>=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∑</m:t>
              </m:r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n</m:t>
              </m:r>
            </m:den>
          </m:f>
        </m:oMath>
      </m:oMathPara>
    </w:p>
    <w:p w14:paraId="036EAD6D" w14:textId="77777777" w:rsidR="00F242F7" w:rsidRDefault="00F242F7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w:r>
        <w:rPr>
          <w:rFonts w:asciiTheme="minorHAnsi" w:hAnsiTheme="minorHAnsi" w:cstheme="minorHAnsi"/>
          <w:bCs/>
          <w:sz w:val="22"/>
          <w:szCs w:val="22"/>
          <w:lang w:val="be-BY"/>
        </w:rPr>
        <w:t>Дысперсія:</w:t>
      </w:r>
    </w:p>
    <w:p w14:paraId="6B23EF04" w14:textId="42114ABF" w:rsidR="00F242F7" w:rsidRPr="00F242F7" w:rsidRDefault="00F242F7" w:rsidP="006A771A">
      <w:pPr>
        <w:spacing w:after="120"/>
        <w:ind w:left="703" w:hanging="703"/>
        <w:rPr>
          <w:rFonts w:asciiTheme="minorHAnsi" w:hAnsiTheme="minorHAnsi" w:cstheme="minorHAnsi"/>
          <w:bCs/>
          <w:i/>
          <w:sz w:val="22"/>
          <w:szCs w:val="22"/>
          <w:lang w:val="en-US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  <w:lang w:val="en-US"/>
            </w:rPr>
            <m:t>D=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lang w:val="en-US"/>
                </w:rPr>
                <m:t>∑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en-US"/>
                        </w:rPr>
                        <m:t>-</m:t>
                      </m:r>
                      <m:d>
                        <m:dPr>
                          <m:begChr m:val="〈"/>
                          <m:endChr m:val="〉"/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2"/>
                              <w:szCs w:val="22"/>
                              <w:lang w:val="be-BY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x</m:t>
                          </m:r>
                        </m:e>
                      </m:d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e>
                  </m:d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n</m:t>
              </m:r>
            </m:den>
          </m:f>
        </m:oMath>
      </m:oMathPara>
    </w:p>
    <w:p w14:paraId="6339E1BA" w14:textId="77777777" w:rsidR="00F242F7" w:rsidRDefault="00F242F7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F242F7">
        <w:rPr>
          <w:rFonts w:asciiTheme="minorHAnsi" w:hAnsiTheme="minorHAnsi" w:cstheme="minorHAnsi"/>
          <w:bCs/>
          <w:sz w:val="22"/>
          <w:szCs w:val="22"/>
          <w:lang w:val="be-BY"/>
        </w:rPr>
        <w:t>Сярэднеквадратычнае адхіленне: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</w:p>
    <w:p w14:paraId="09A12CA7" w14:textId="7B0C6955" w:rsidR="00F242F7" w:rsidRDefault="00F242F7" w:rsidP="006A771A">
      <w:pPr>
        <w:spacing w:after="120"/>
        <w:ind w:left="703" w:hanging="703"/>
        <w:jc w:val="center"/>
        <w:rPr>
          <w:rFonts w:asciiTheme="minorHAnsi" w:hAnsiTheme="minorHAnsi" w:cstheme="minorHAnsi"/>
          <w:bCs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σ=</m:t>
          </m:r>
          <m:rad>
            <m:radPr>
              <m:degHide m:val="1"/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∑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-</m:t>
                          </m:r>
                          <m:d>
                            <m:dPr>
                              <m:begChr m:val="〈"/>
                              <m:endChr m:val="〉"/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  <w:sz w:val="22"/>
                                  <w:szCs w:val="22"/>
                                  <w:lang w:val="be-BY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  <w:lang w:val="be-BY"/>
                                </w:rPr>
                                <m:t>x</m:t>
                              </m:r>
                            </m:e>
                          </m:d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2"/>
                              <w:szCs w:val="22"/>
                              <w:lang w:val="be-BY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n-1</m:t>
                  </m:r>
                </m:den>
              </m:f>
            </m:e>
          </m:rad>
        </m:oMath>
      </m:oMathPara>
    </w:p>
    <w:p w14:paraId="3573A513" w14:textId="1CC2E2C0" w:rsidR="00F242F7" w:rsidRDefault="00F242F7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w:r>
        <w:rPr>
          <w:rFonts w:asciiTheme="minorHAnsi" w:hAnsiTheme="minorHAnsi" w:cstheme="minorHAnsi"/>
          <w:bCs/>
          <w:sz w:val="22"/>
          <w:szCs w:val="22"/>
          <w:lang w:val="be-BY"/>
        </w:rPr>
        <w:t xml:space="preserve">Калі зроблена </w:t>
      </w:r>
      <m:oMath>
        <m:r>
          <w:rPr>
            <w:rFonts w:ascii="Cambria Math" w:hAnsi="Cambria Math" w:cstheme="minorHAnsi"/>
            <w:sz w:val="22"/>
            <w:szCs w:val="22"/>
            <w:lang w:val="be-BY"/>
          </w:rPr>
          <m:t>n</m:t>
        </m:r>
      </m:oMath>
      <w:r w:rsidRPr="00F242F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be-BY"/>
        </w:rPr>
        <w:t>вымярэнняў адной і той жа велічыні, то за абсалютную хібнасць можна ўзяць</w:t>
      </w:r>
    </w:p>
    <w:p w14:paraId="7B81A0A2" w14:textId="4265E7E2" w:rsidR="00F242F7" w:rsidRPr="00F242F7" w:rsidRDefault="005E235C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  <w:lang w:val="be-BY"/>
            </w:rPr>
            <m:t>Δ</m:t>
          </m:r>
          <m:r>
            <w:rPr>
              <w:rFonts w:ascii="Cambria Math" w:hAnsi="Cambria Math" w:cstheme="minorHAnsi"/>
              <w:sz w:val="22"/>
              <w:szCs w:val="22"/>
              <w:lang w:val="be-BY"/>
            </w:rPr>
            <m:t>x=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st</m:t>
              </m:r>
            </m:sub>
          </m:sSub>
          <m:f>
            <m:f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n</m:t>
                  </m:r>
                </m:e>
              </m:rad>
            </m:den>
          </m:f>
        </m:oMath>
      </m:oMathPara>
    </w:p>
    <w:p w14:paraId="72FD1484" w14:textId="37CFD890" w:rsidR="00F242F7" w:rsidRPr="00F242F7" w:rsidRDefault="00F242F7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w:r>
        <w:rPr>
          <w:rFonts w:asciiTheme="minorHAnsi" w:hAnsiTheme="minorHAnsi" w:cstheme="minorHAnsi"/>
          <w:bCs/>
          <w:sz w:val="22"/>
          <w:szCs w:val="22"/>
          <w:lang w:val="be-BY"/>
        </w:rPr>
        <w:t>Каэфіцыенты лінейнай рэгрэсіі</w:t>
      </w:r>
      <w:r w:rsidR="000E7996" w:rsidRPr="000E7996">
        <w:rPr>
          <w:rFonts w:asciiTheme="minorHAnsi" w:hAnsiTheme="minorHAnsi" w:cstheme="minorHAnsi"/>
          <w:bCs/>
          <w:sz w:val="22"/>
          <w:szCs w:val="22"/>
          <w:lang w:val="be-BY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  <w:lang w:val="en-US"/>
          </w:rPr>
          <m:t>y</m:t>
        </m:r>
        <m:r>
          <w:rPr>
            <w:rFonts w:ascii="Cambria Math" w:hAnsi="Cambria Math" w:cstheme="minorHAnsi"/>
            <w:sz w:val="22"/>
            <w:szCs w:val="22"/>
            <w:lang w:val="be-BY"/>
          </w:rPr>
          <m:t>=</m:t>
        </m:r>
        <m:r>
          <w:rPr>
            <w:rFonts w:ascii="Cambria Math" w:hAnsi="Cambria Math" w:cstheme="minorHAnsi"/>
            <w:sz w:val="22"/>
            <w:szCs w:val="22"/>
            <w:lang w:val="en-US"/>
          </w:rPr>
          <m:t>ax</m:t>
        </m:r>
        <m:r>
          <w:rPr>
            <w:rFonts w:ascii="Cambria Math" w:hAnsi="Cambria Math" w:cstheme="minorHAnsi"/>
            <w:sz w:val="22"/>
            <w:szCs w:val="22"/>
            <w:lang w:val="be-BY"/>
          </w:rPr>
          <m:t>+</m:t>
        </m:r>
        <m:r>
          <w:rPr>
            <w:rFonts w:ascii="Cambria Math" w:hAnsi="Cambria Math" w:cstheme="minorHAnsi"/>
            <w:sz w:val="22"/>
            <w:szCs w:val="22"/>
            <w:lang w:val="en-US"/>
          </w:rPr>
          <m:t>b</m:t>
        </m:r>
      </m:oMath>
      <w:r>
        <w:rPr>
          <w:rFonts w:asciiTheme="minorHAnsi" w:hAnsiTheme="minorHAnsi" w:cstheme="minorHAnsi"/>
          <w:bCs/>
          <w:sz w:val="22"/>
          <w:szCs w:val="22"/>
          <w:lang w:val="be-BY"/>
        </w:rPr>
        <w:t>:</w:t>
      </w:r>
    </w:p>
    <w:p w14:paraId="665DF369" w14:textId="2DA9BA5F" w:rsidR="00F242F7" w:rsidRPr="00F242F7" w:rsidRDefault="00F242F7" w:rsidP="006A771A">
      <w:pPr>
        <w:spacing w:after="120"/>
        <w:ind w:left="703" w:hanging="703"/>
        <w:jc w:val="center"/>
        <w:rPr>
          <w:rFonts w:asciiTheme="minorHAnsi" w:hAnsiTheme="minorHAnsi" w:cstheme="minorHAnsi"/>
          <w:bCs/>
          <w:sz w:val="22"/>
          <w:szCs w:val="22"/>
          <w:lang w:val="be-BY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  <w:lang w:val="be-BY"/>
            </w:rPr>
            <m:t>a=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fPr>
            <m:num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xy</m:t>
                  </m:r>
                </m:e>
              </m:d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-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x</m:t>
                  </m:r>
                </m:e>
              </m:d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y</m:t>
                  </m:r>
                </m:e>
              </m:d>
            </m:num>
            <m:den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sSupPr>
                <m:e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2</m:t>
                  </m:r>
                </m:sup>
              </m:sSup>
            </m:den>
          </m:f>
        </m:oMath>
      </m:oMathPara>
    </w:p>
    <w:p w14:paraId="635FAB0C" w14:textId="77777777" w:rsidR="00F242F7" w:rsidRPr="00F242F7" w:rsidRDefault="00F242F7" w:rsidP="006A771A">
      <w:pPr>
        <w:spacing w:after="120"/>
        <w:ind w:left="703" w:hanging="703"/>
        <w:jc w:val="center"/>
        <w:rPr>
          <w:rFonts w:asciiTheme="minorHAnsi" w:hAnsiTheme="minorHAnsi" w:cstheme="minorHAnsi"/>
          <w:bCs/>
          <w:sz w:val="22"/>
          <w:szCs w:val="22"/>
          <w:lang w:val="be-BY"/>
        </w:rPr>
      </w:pPr>
    </w:p>
    <w:p w14:paraId="7517D094" w14:textId="108A52FD" w:rsidR="00F242F7" w:rsidRPr="00F242F7" w:rsidRDefault="00F242F7" w:rsidP="006A771A">
      <w:pPr>
        <w:spacing w:after="120"/>
        <w:ind w:left="703" w:hanging="703"/>
        <w:jc w:val="center"/>
        <w:rPr>
          <w:rFonts w:asciiTheme="minorHAnsi" w:hAnsiTheme="minorHAnsi" w:cstheme="minorHAnsi"/>
          <w:bCs/>
          <w:sz w:val="22"/>
          <w:szCs w:val="22"/>
          <w:lang w:val="be-BY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b=</m:t>
          </m:r>
          <m:d>
            <m:dPr>
              <m:begChr m:val="〈"/>
              <m:endChr m:val="〉"/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y</m:t>
              </m:r>
            </m:e>
          </m:d>
          <m:r>
            <w:rPr>
              <w:rFonts w:ascii="Cambria Math" w:hAnsi="Cambria Math" w:cstheme="minorHAnsi"/>
              <w:sz w:val="22"/>
              <w:szCs w:val="22"/>
              <w:lang w:val="be-BY"/>
            </w:rPr>
            <m:t>-a</m:t>
          </m:r>
          <m:d>
            <m:dPr>
              <m:begChr m:val="〈"/>
              <m:endChr m:val="〉"/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x</m:t>
              </m:r>
            </m:e>
          </m:d>
        </m:oMath>
      </m:oMathPara>
    </w:p>
    <w:p w14:paraId="259E6644" w14:textId="25D2F7B6" w:rsidR="00F242F7" w:rsidRDefault="00F242F7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w:r>
        <w:rPr>
          <w:rFonts w:asciiTheme="minorHAnsi" w:hAnsiTheme="minorHAnsi" w:cstheme="minorHAnsi"/>
          <w:bCs/>
          <w:sz w:val="22"/>
          <w:szCs w:val="22"/>
          <w:lang w:val="be-BY"/>
        </w:rPr>
        <w:t>Абсалютныя хібнасці каэфіцыентаў:</w:t>
      </w:r>
    </w:p>
    <w:p w14:paraId="7C464CDF" w14:textId="5825E55F" w:rsidR="005E235C" w:rsidRPr="005E235C" w:rsidRDefault="005E235C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  <w:lang w:val="be-BY"/>
            </w:rPr>
            <m:t>Δ</m:t>
          </m:r>
          <m:r>
            <w:rPr>
              <w:rFonts w:ascii="Cambria Math" w:hAnsi="Cambria Math" w:cstheme="minorHAnsi"/>
              <w:sz w:val="22"/>
              <w:szCs w:val="22"/>
              <w:lang w:val="be-BY"/>
            </w:rPr>
            <m:t>a=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st</m:t>
              </m:r>
            </m:sub>
          </m:sSub>
          <m:rad>
            <m:radPr>
              <m:degHide m:val="1"/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n-2</m:t>
                  </m:r>
                </m:den>
              </m:f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2"/>
                              <w:szCs w:val="22"/>
                              <w:lang w:val="be-BY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2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2"/>
                              <w:szCs w:val="22"/>
                              <w:lang w:val="be-BY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2</m:t>
                      </m:r>
                    </m:sup>
                  </m:sSup>
                </m:e>
              </m:d>
            </m:e>
          </m:rad>
        </m:oMath>
      </m:oMathPara>
    </w:p>
    <w:p w14:paraId="40DD4B79" w14:textId="0230A031" w:rsidR="005E235C" w:rsidRPr="005E235C" w:rsidRDefault="005E235C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  <w:lang w:val="be-BY"/>
            </w:rPr>
            <m:t>Δ</m:t>
          </m:r>
          <m:r>
            <w:rPr>
              <w:rFonts w:ascii="Cambria Math" w:hAnsi="Cambria Math" w:cstheme="minorHAnsi"/>
              <w:sz w:val="22"/>
              <w:szCs w:val="22"/>
              <w:lang w:val="be-BY"/>
            </w:rPr>
            <m:t>b=</m:t>
          </m:r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  <w:lang w:val="be-BY"/>
            </w:rPr>
            <m:t>Δ</m:t>
          </m:r>
          <m:r>
            <w:rPr>
              <w:rFonts w:ascii="Cambria Math" w:hAnsi="Cambria Math" w:cstheme="minorHAnsi"/>
              <w:sz w:val="22"/>
              <w:szCs w:val="22"/>
              <w:lang w:val="be-BY"/>
            </w:rPr>
            <m:t>a</m:t>
          </m:r>
          <m:rad>
            <m:radPr>
              <m:degHide m:val="1"/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x</m:t>
                  </m:r>
                </m:sub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sSupPr>
                <m:e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2</m:t>
                  </m:r>
                </m:sup>
              </m:sSup>
            </m:e>
          </m:rad>
        </m:oMath>
      </m:oMathPara>
    </w:p>
    <w:p w14:paraId="1E7E2D74" w14:textId="2BD798C5" w:rsidR="005E235C" w:rsidRPr="005E235C" w:rsidRDefault="00000000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sSubSupPr>
            <m:e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x</m:t>
              </m:r>
            </m:sub>
            <m:sup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2</m:t>
              </m:r>
            </m:sup>
          </m:sSubSup>
          <m:r>
            <w:rPr>
              <w:rFonts w:ascii="Cambria Math" w:hAnsi="Cambria Math" w:cstheme="minorHAnsi"/>
              <w:sz w:val="22"/>
              <w:szCs w:val="22"/>
              <w:lang w:val="be-BY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inorHAnsi"/>
              <w:sz w:val="22"/>
              <w:szCs w:val="22"/>
              <w:lang w:val="be-BY"/>
            </w:rPr>
            <m:t>-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sSupPr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2</m:t>
              </m:r>
            </m:sup>
          </m:sSup>
        </m:oMath>
      </m:oMathPara>
    </w:p>
    <w:p w14:paraId="1AC30C44" w14:textId="509465E4" w:rsidR="005E235C" w:rsidRPr="005E235C" w:rsidRDefault="00000000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sSubSupPr>
            <m:e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y</m:t>
              </m:r>
            </m:sub>
            <m:sup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2</m:t>
              </m:r>
            </m:sup>
          </m:sSubSup>
          <m:r>
            <w:rPr>
              <w:rFonts w:ascii="Cambria Math" w:hAnsi="Cambria Math" w:cstheme="minorHAnsi"/>
              <w:sz w:val="22"/>
              <w:szCs w:val="22"/>
              <w:lang w:val="be-BY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inorHAnsi"/>
              <w:sz w:val="22"/>
              <w:szCs w:val="22"/>
              <w:lang w:val="be-BY"/>
            </w:rPr>
            <m:t>-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sSupPr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2</m:t>
              </m:r>
            </m:sup>
          </m:sSup>
        </m:oMath>
      </m:oMathPara>
    </w:p>
    <w:p w14:paraId="251B1360" w14:textId="77777777" w:rsidR="005E235C" w:rsidRDefault="005E235C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</w:p>
    <w:p w14:paraId="034D7203" w14:textId="5E4556AD" w:rsidR="00F242F7" w:rsidRDefault="00F242F7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w:r>
        <w:rPr>
          <w:rFonts w:asciiTheme="minorHAnsi" w:hAnsiTheme="minorHAnsi" w:cstheme="minorHAnsi"/>
          <w:bCs/>
          <w:sz w:val="22"/>
          <w:szCs w:val="22"/>
          <w:lang w:val="be-BY"/>
        </w:rPr>
        <w:t xml:space="preserve">Калі </w:t>
      </w:r>
      <m:oMath>
        <m:r>
          <w:rPr>
            <w:rFonts w:ascii="Cambria Math" w:hAnsi="Cambria Math" w:cstheme="minorHAnsi"/>
            <w:sz w:val="22"/>
            <w:szCs w:val="22"/>
            <w:lang w:val="be-BY"/>
          </w:rPr>
          <m:t>y=ax</m:t>
        </m:r>
      </m:oMath>
      <w:r>
        <w:rPr>
          <w:rFonts w:asciiTheme="minorHAnsi" w:hAnsiTheme="minorHAnsi" w:cstheme="minorHAnsi"/>
          <w:bCs/>
          <w:sz w:val="22"/>
          <w:szCs w:val="22"/>
          <w:lang w:val="be-BY"/>
        </w:rPr>
        <w:t>, то</w:t>
      </w:r>
    </w:p>
    <w:p w14:paraId="579C8E69" w14:textId="06D97FDC" w:rsidR="00F242F7" w:rsidRPr="005E235C" w:rsidRDefault="00F242F7" w:rsidP="006A771A">
      <w:pPr>
        <w:spacing w:after="120"/>
        <w:ind w:left="703" w:hanging="703"/>
        <w:rPr>
          <w:rFonts w:asciiTheme="minorHAnsi" w:hAnsiTheme="minorHAnsi" w:cstheme="minorHAnsi"/>
          <w:bCs/>
          <w:sz w:val="22"/>
          <w:szCs w:val="22"/>
          <w:lang w:val="be-BY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  <w:lang w:val="en-US"/>
            </w:rPr>
            <m:t>a=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sz w:val="22"/>
                  <w:szCs w:val="22"/>
                  <w:lang w:val="be-BY"/>
                </w:rPr>
              </m:ctrlPr>
            </m:fPr>
            <m:num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xy</m:t>
                  </m:r>
                </m:e>
              </m:d>
            </m:num>
            <m:den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14:paraId="610ADA3C" w14:textId="6B468C3D" w:rsidR="005E235C" w:rsidRDefault="005E235C" w:rsidP="006A771A">
      <w:pPr>
        <w:spacing w:after="120"/>
        <w:ind w:left="703" w:hanging="703"/>
        <w:rPr>
          <w:rFonts w:asciiTheme="minorHAnsi" w:hAnsiTheme="minorHAnsi" w:cstheme="minorHAnsi"/>
          <w:bCs/>
          <w:iCs/>
          <w:sz w:val="22"/>
          <w:szCs w:val="22"/>
          <w:lang w:val="be-BY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be-BY"/>
        </w:rPr>
        <w:t>Каэфіцыент карэляцыі:</w:t>
      </w:r>
    </w:p>
    <w:p w14:paraId="0C7EF653" w14:textId="72EC0A27" w:rsidR="005E235C" w:rsidRPr="006A771A" w:rsidRDefault="005E235C" w:rsidP="006A771A">
      <w:pPr>
        <w:spacing w:after="120"/>
        <w:ind w:left="703" w:hanging="703"/>
        <w:rPr>
          <w:rFonts w:asciiTheme="minorHAnsi" w:hAnsiTheme="minorHAnsi" w:cstheme="minorHAnsi"/>
          <w:bCs/>
          <w:iCs/>
          <w:sz w:val="22"/>
          <w:szCs w:val="22"/>
          <w:lang w:val="be-BY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  <w:lang w:val="be-BY"/>
            </w:rPr>
            <m:t>r=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iCs/>
                  <w:sz w:val="22"/>
                  <w:szCs w:val="22"/>
                  <w:lang w:val="be-BY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∑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iCs/>
                      <w:sz w:val="22"/>
                      <w:szCs w:val="22"/>
                      <w:lang w:val="be-BY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x-</m:t>
                  </m:r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  <w:lang w:val="be-BY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y-</m:t>
                  </m:r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y</m:t>
                      </m:r>
                    </m:e>
                  </m: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lang w:val="be-BY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∑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2"/>
                              <w:szCs w:val="22"/>
                              <w:lang w:val="be-BY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x-</m:t>
                          </m:r>
                          <m:d>
                            <m:dPr>
                              <m:begChr m:val="〈"/>
                              <m:endChr m:val="〉"/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  <w:sz w:val="22"/>
                                  <w:szCs w:val="22"/>
                                  <w:lang w:val="be-BY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  <w:lang w:val="be-BY"/>
                                </w:rPr>
                                <m:t>x</m:t>
                              </m:r>
                            </m:e>
                          </m:d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2"/>
                              <w:szCs w:val="22"/>
                              <w:lang w:val="be-BY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2"/>
                          <w:szCs w:val="22"/>
                          <w:lang w:val="be-BY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∑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Cs/>
                          <w:i/>
                          <w:sz w:val="22"/>
                          <w:szCs w:val="22"/>
                          <w:lang w:val="be-BY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sz w:val="22"/>
                              <w:szCs w:val="22"/>
                              <w:lang w:val="be-BY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y-</m:t>
                          </m:r>
                          <m:d>
                            <m:dPr>
                              <m:begChr m:val="〈"/>
                              <m:endChr m:val="〉"/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  <w:sz w:val="22"/>
                                  <w:szCs w:val="22"/>
                                  <w:lang w:val="be-BY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  <w:lang w:val="be-BY"/>
                                </w:rPr>
                                <m:t>y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75C0A458" w14:textId="0502526B" w:rsidR="006A771A" w:rsidRDefault="006A771A" w:rsidP="006A771A">
      <w:pPr>
        <w:spacing w:after="120"/>
        <w:ind w:left="703" w:hanging="703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be-BY"/>
        </w:rPr>
        <w:t xml:space="preserve">Хібнасць велічыні </w:t>
      </w:r>
      <m:oMath>
        <m:r>
          <w:rPr>
            <w:rFonts w:ascii="Cambria Math" w:hAnsi="Cambria Math" w:cstheme="minorHAnsi"/>
            <w:sz w:val="22"/>
            <w:szCs w:val="22"/>
            <w:lang w:val="be-BY"/>
          </w:rPr>
          <m:t>y</m:t>
        </m:r>
      </m:oMath>
      <w:r>
        <w:rPr>
          <w:rFonts w:asciiTheme="minorHAnsi" w:hAnsiTheme="minorHAnsi" w:cstheme="minorHAnsi"/>
          <w:bCs/>
          <w:iCs/>
          <w:sz w:val="22"/>
          <w:szCs w:val="22"/>
          <w:lang w:val="be-BY"/>
        </w:rPr>
        <w:t xml:space="preserve">, калі яна залежыць ад </w:t>
      </w:r>
      <m:oMath>
        <m:r>
          <w:rPr>
            <w:rFonts w:ascii="Cambria Math" w:hAnsi="Cambria Math" w:cstheme="minorHAnsi"/>
            <w:sz w:val="22"/>
            <w:szCs w:val="22"/>
            <w:lang w:val="be-BY"/>
          </w:rPr>
          <m:t>x</m:t>
        </m:r>
      </m:oMath>
      <w:r w:rsidRPr="006A771A">
        <w:rPr>
          <w:rFonts w:asciiTheme="minorHAnsi" w:hAnsiTheme="minorHAnsi" w:cstheme="minorHAnsi"/>
          <w:bCs/>
          <w:iCs/>
          <w:sz w:val="22"/>
          <w:szCs w:val="22"/>
          <w:lang w:val="be-BY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  <w:lang w:val="be-BY"/>
        </w:rPr>
        <w:t xml:space="preserve">і мы ведаем </w:t>
      </w:r>
      <m:oMath>
        <m:r>
          <m:rPr>
            <m:sty m:val="p"/>
          </m:rPr>
          <w:rPr>
            <w:rFonts w:ascii="Cambria Math" w:hAnsi="Cambria Math" w:cstheme="minorHAnsi"/>
            <w:sz w:val="22"/>
            <w:szCs w:val="22"/>
            <w:lang w:val="be-BY"/>
          </w:rPr>
          <m:t>Δ</m:t>
        </m:r>
        <m:r>
          <w:rPr>
            <w:rFonts w:ascii="Cambria Math" w:hAnsi="Cambria Math" w:cstheme="minorHAnsi"/>
            <w:sz w:val="22"/>
            <w:szCs w:val="22"/>
            <w:lang w:val="be-BY"/>
          </w:rPr>
          <m:t>x</m:t>
        </m:r>
      </m:oMath>
      <w:r w:rsidRPr="006A771A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452077D0" w14:textId="68ED3DDB" w:rsidR="006A771A" w:rsidRPr="006A771A" w:rsidRDefault="006A771A" w:rsidP="006A771A">
      <w:pPr>
        <w:spacing w:after="120"/>
        <w:ind w:left="703" w:hanging="703"/>
        <w:rPr>
          <w:rFonts w:asciiTheme="minorHAnsi" w:hAnsiTheme="minorHAnsi" w:cstheme="minorHAnsi"/>
          <w:bCs/>
          <w:iCs/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</w:rPr>
            <m:t>Δ</m:t>
          </m:r>
          <m:r>
            <w:rPr>
              <w:rFonts w:ascii="Cambria Math" w:hAnsi="Cambria Math" w:cstheme="minorHAnsi"/>
              <w:sz w:val="22"/>
              <w:szCs w:val="22"/>
            </w:rPr>
            <m:t>y=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inorHAnsi"/>
                  <w:bCs/>
                  <w:i/>
                  <w:iCs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</w:rPr>
            <m:t>Δ</m:t>
          </m:r>
          <m:r>
            <w:rPr>
              <w:rFonts w:ascii="Cambria Math" w:hAnsi="Cambria Math" w:cstheme="minorHAnsi"/>
              <w:sz w:val="22"/>
              <w:szCs w:val="22"/>
            </w:rPr>
            <m:t>x</m:t>
          </m:r>
        </m:oMath>
      </m:oMathPara>
    </w:p>
    <w:p w14:paraId="41DC0290" w14:textId="77777777" w:rsidR="006A771A" w:rsidRDefault="006A771A" w:rsidP="006A771A">
      <w:pPr>
        <w:spacing w:after="120"/>
        <w:ind w:left="703" w:hanging="703"/>
        <w:rPr>
          <w:rFonts w:asciiTheme="minorHAnsi" w:hAnsiTheme="minorHAnsi" w:cstheme="minorHAnsi"/>
          <w:bCs/>
          <w:iCs/>
          <w:sz w:val="22"/>
          <w:szCs w:val="22"/>
          <w:lang w:val="be-BY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be-BY"/>
        </w:rPr>
        <w:t xml:space="preserve">Калі </w:t>
      </w:r>
      <m:oMath>
        <m:r>
          <w:rPr>
            <w:rFonts w:ascii="Cambria Math" w:hAnsi="Cambria Math" w:cstheme="minorHAnsi"/>
            <w:sz w:val="22"/>
            <w:szCs w:val="22"/>
            <w:lang w:val="be-BY"/>
          </w:rPr>
          <m:t>y</m:t>
        </m:r>
      </m:oMath>
      <w:r w:rsidRPr="006A771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  <w:lang w:val="be-BY"/>
        </w:rPr>
        <w:t xml:space="preserve">залежыць ад некалькіх параметраў, то </w:t>
      </w:r>
    </w:p>
    <w:p w14:paraId="706AF91C" w14:textId="4B4F722D" w:rsidR="006A771A" w:rsidRPr="006A771A" w:rsidRDefault="006A771A" w:rsidP="006A771A">
      <w:pPr>
        <w:spacing w:after="120"/>
        <w:ind w:left="703" w:hanging="703"/>
        <w:rPr>
          <w:rFonts w:asciiTheme="minorHAnsi" w:hAnsiTheme="minorHAnsi" w:cstheme="minorHAnsi"/>
          <w:bCs/>
          <w:iCs/>
          <w:sz w:val="22"/>
          <w:szCs w:val="22"/>
          <w:lang w:val="be-BY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2"/>
              <w:szCs w:val="22"/>
              <w:lang w:val="be-BY"/>
            </w:rPr>
            <m:t>Δ</m:t>
          </m:r>
          <m:r>
            <w:rPr>
              <w:rFonts w:ascii="Cambria Math" w:hAnsi="Cambria Math" w:cstheme="minorHAnsi"/>
              <w:sz w:val="22"/>
              <w:szCs w:val="22"/>
              <w:lang w:val="be-BY"/>
            </w:rPr>
            <m:t>y=</m:t>
          </m:r>
          <m:rad>
            <m:radPr>
              <m:degHide m:val="1"/>
              <m:ctrlPr>
                <w:rPr>
                  <w:rFonts w:ascii="Cambria Math" w:hAnsi="Cambria Math" w:cstheme="minorHAnsi"/>
                  <w:bCs/>
                  <w:i/>
                  <w:iCs/>
                  <w:sz w:val="22"/>
                  <w:szCs w:val="22"/>
                  <w:lang w:val="be-BY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2"/>
                  <w:szCs w:val="22"/>
                  <w:lang w:val="be-BY"/>
                </w:rPr>
                <m:t>∑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iCs/>
                      <w:sz w:val="22"/>
                      <w:szCs w:val="22"/>
                      <w:lang w:val="be-BY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  <w:iCs/>
                          <w:sz w:val="22"/>
                          <w:szCs w:val="22"/>
                          <w:lang w:val="be-BY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2"/>
                              <w:szCs w:val="22"/>
                              <w:lang w:val="be-BY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∂y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d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Cs/>
                                  <w:i/>
                                  <w:iCs/>
                                  <w:sz w:val="22"/>
                                  <w:szCs w:val="22"/>
                                  <w:lang w:val="be-BY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  <w:lang w:val="be-BY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  <w:lang w:val="be-BY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lang w:val="be-BY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  <w:iCs/>
                              <w:sz w:val="22"/>
                              <w:szCs w:val="22"/>
                              <w:lang w:val="be-BY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be-BY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  <w:lang w:val="be-BY"/>
                    </w:rPr>
                    <m:t>2</m:t>
                  </m:r>
                </m:sup>
              </m:sSup>
            </m:e>
          </m:rad>
        </m:oMath>
      </m:oMathPara>
    </w:p>
    <w:p w14:paraId="0CB2BEA4" w14:textId="1109DBA7" w:rsidR="00F242F7" w:rsidRPr="00004DD7" w:rsidRDefault="00F242F7" w:rsidP="000E7996">
      <w:pPr>
        <w:jc w:val="both"/>
        <w:rPr>
          <w:rFonts w:asciiTheme="minorHAnsi" w:hAnsiTheme="minorHAnsi" w:cstheme="minorHAnsi"/>
          <w:lang w:val="en-US"/>
        </w:rPr>
      </w:pPr>
    </w:p>
    <w:sectPr w:rsidR="00F242F7" w:rsidRPr="00004DD7" w:rsidSect="00C71B2C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F7"/>
    <w:rsid w:val="000E7996"/>
    <w:rsid w:val="000F1B1E"/>
    <w:rsid w:val="004D0203"/>
    <w:rsid w:val="005E235C"/>
    <w:rsid w:val="00662E4B"/>
    <w:rsid w:val="006A771A"/>
    <w:rsid w:val="009C5B4F"/>
    <w:rsid w:val="00F2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DE5B"/>
  <w15:chartTrackingRefBased/>
  <w15:docId w15:val="{AAA6C4F4-0824-4D2C-B39B-43DC23A6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42F7"/>
    <w:rPr>
      <w:color w:val="808080"/>
    </w:rPr>
  </w:style>
  <w:style w:type="table" w:styleId="a4">
    <w:name w:val="Table Grid"/>
    <w:basedOn w:val="a1"/>
    <w:rsid w:val="00F24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0980-3DED-42AA-BED4-739A09E0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5</cp:revision>
  <dcterms:created xsi:type="dcterms:W3CDTF">2022-03-24T20:55:00Z</dcterms:created>
  <dcterms:modified xsi:type="dcterms:W3CDTF">2023-01-26T09:08:00Z</dcterms:modified>
</cp:coreProperties>
</file>